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B40" w:rsidRPr="005304DA" w:rsidRDefault="00DD5233" w:rsidP="00B356B6">
      <w:pPr>
        <w:jc w:val="both"/>
        <w:rPr>
          <w:rFonts w:asciiTheme="minorHAnsi" w:hAnsiTheme="minorHAnsi" w:cstheme="minorHAnsi"/>
        </w:rPr>
      </w:pPr>
      <w:r w:rsidRPr="005304DA">
        <w:rPr>
          <w:rFonts w:asciiTheme="minorHAnsi" w:hAnsiTheme="minorHAnsi" w:cstheme="minorHAnsi"/>
          <w:b/>
        </w:rPr>
        <w:t>«ΗΛΙΑΚΤΙΔΑ»</w:t>
      </w:r>
      <w:r w:rsidR="005B5B40" w:rsidRPr="005304DA">
        <w:rPr>
          <w:rFonts w:asciiTheme="minorHAnsi" w:hAnsiTheme="minorHAnsi" w:cstheme="minorHAnsi"/>
          <w:b/>
        </w:rPr>
        <w:t xml:space="preserve">                                                                                     </w:t>
      </w:r>
    </w:p>
    <w:p w:rsidR="005B5B40" w:rsidRPr="005304DA" w:rsidRDefault="005B5B40" w:rsidP="00B356B6">
      <w:pPr>
        <w:jc w:val="both"/>
        <w:rPr>
          <w:rFonts w:asciiTheme="minorHAnsi" w:hAnsiTheme="minorHAnsi" w:cstheme="minorHAnsi"/>
        </w:rPr>
      </w:pPr>
      <w:r w:rsidRPr="005304DA">
        <w:rPr>
          <w:rFonts w:asciiTheme="minorHAnsi" w:hAnsiTheme="minorHAnsi" w:cstheme="minorHAnsi"/>
        </w:rPr>
        <w:t xml:space="preserve">ΑΣΤΙΚΗ ΜΗ ΚΕΡΔΟΣΚΟΠΙΚΗ  ΕΤΑΙΡΙΑ                                                                                                   </w:t>
      </w:r>
    </w:p>
    <w:p w:rsidR="00DD5233" w:rsidRPr="005304DA" w:rsidRDefault="00DD5233" w:rsidP="00B356B6">
      <w:pPr>
        <w:ind w:right="-58"/>
        <w:rPr>
          <w:rFonts w:asciiTheme="minorHAnsi" w:hAnsiTheme="minorHAnsi" w:cstheme="minorHAnsi"/>
          <w:sz w:val="22"/>
        </w:rPr>
      </w:pPr>
      <w:r w:rsidRPr="005304DA">
        <w:rPr>
          <w:rFonts w:asciiTheme="minorHAnsi" w:hAnsiTheme="minorHAnsi" w:cstheme="minorHAnsi"/>
          <w:sz w:val="22"/>
        </w:rPr>
        <w:t xml:space="preserve">                                                                                                </w:t>
      </w:r>
    </w:p>
    <w:p w:rsidR="00DD5233" w:rsidRPr="005304DA" w:rsidRDefault="00DD5233" w:rsidP="00B356B6">
      <w:pPr>
        <w:rPr>
          <w:rFonts w:asciiTheme="minorHAnsi" w:hAnsiTheme="minorHAnsi" w:cstheme="minorHAnsi"/>
          <w:sz w:val="22"/>
        </w:rPr>
      </w:pPr>
      <w:proofErr w:type="spellStart"/>
      <w:r w:rsidRPr="005304DA">
        <w:rPr>
          <w:rFonts w:asciiTheme="minorHAnsi" w:hAnsiTheme="minorHAnsi" w:cstheme="minorHAnsi"/>
          <w:sz w:val="22"/>
        </w:rPr>
        <w:t>Ταχ</w:t>
      </w:r>
      <w:proofErr w:type="spellEnd"/>
      <w:r w:rsidRPr="005304DA">
        <w:rPr>
          <w:rFonts w:asciiTheme="minorHAnsi" w:hAnsiTheme="minorHAnsi" w:cstheme="minorHAnsi"/>
          <w:sz w:val="22"/>
        </w:rPr>
        <w:t>. ∆/</w:t>
      </w:r>
      <w:proofErr w:type="spellStart"/>
      <w:r w:rsidRPr="005304DA">
        <w:rPr>
          <w:rFonts w:asciiTheme="minorHAnsi" w:hAnsiTheme="minorHAnsi" w:cstheme="minorHAnsi"/>
          <w:sz w:val="22"/>
        </w:rPr>
        <w:t>νση</w:t>
      </w:r>
      <w:proofErr w:type="spellEnd"/>
      <w:r w:rsidRPr="005304DA">
        <w:rPr>
          <w:rFonts w:asciiTheme="minorHAnsi" w:hAnsiTheme="minorHAnsi" w:cstheme="minorHAnsi"/>
          <w:sz w:val="22"/>
        </w:rPr>
        <w:t>: 1</w:t>
      </w:r>
      <w:r w:rsidRPr="005304DA">
        <w:rPr>
          <w:rFonts w:asciiTheme="minorHAnsi" w:hAnsiTheme="minorHAnsi" w:cstheme="minorHAnsi"/>
          <w:sz w:val="22"/>
          <w:vertAlign w:val="superscript"/>
        </w:rPr>
        <w:t>ο</w:t>
      </w:r>
      <w:r w:rsidRPr="005304DA">
        <w:rPr>
          <w:rFonts w:asciiTheme="minorHAnsi" w:hAnsiTheme="minorHAnsi" w:cstheme="minorHAnsi"/>
          <w:sz w:val="22"/>
        </w:rPr>
        <w:t xml:space="preserve"> χλμ. Ε.Ο. Μυτιλήνης-Λουτρών</w:t>
      </w:r>
    </w:p>
    <w:p w:rsidR="00DD5233" w:rsidRPr="005304DA" w:rsidRDefault="009C6C58" w:rsidP="00B356B6">
      <w:pPr>
        <w:rPr>
          <w:rFonts w:asciiTheme="minorHAnsi" w:hAnsiTheme="minorHAnsi" w:cstheme="minorHAnsi"/>
          <w:sz w:val="22"/>
        </w:rPr>
      </w:pPr>
      <w:r w:rsidRPr="005304DA">
        <w:rPr>
          <w:rFonts w:asciiTheme="minorHAnsi" w:hAnsiTheme="minorHAnsi" w:cstheme="minorHAnsi"/>
          <w:sz w:val="22"/>
        </w:rPr>
        <w:t>Τ.Κ.</w:t>
      </w:r>
      <w:r w:rsidR="00DD5233" w:rsidRPr="005304DA">
        <w:rPr>
          <w:rFonts w:asciiTheme="minorHAnsi" w:hAnsiTheme="minorHAnsi" w:cstheme="minorHAnsi"/>
          <w:sz w:val="22"/>
        </w:rPr>
        <w:t xml:space="preserve"> 81100</w:t>
      </w:r>
      <w:r w:rsidRPr="005304DA">
        <w:rPr>
          <w:rFonts w:asciiTheme="minorHAnsi" w:hAnsiTheme="minorHAnsi" w:cstheme="minorHAnsi"/>
          <w:sz w:val="22"/>
        </w:rPr>
        <w:t>,</w:t>
      </w:r>
      <w:r w:rsidR="00DD5233" w:rsidRPr="005304DA">
        <w:rPr>
          <w:rFonts w:asciiTheme="minorHAnsi" w:hAnsiTheme="minorHAnsi" w:cstheme="minorHAnsi"/>
          <w:sz w:val="22"/>
        </w:rPr>
        <w:t xml:space="preserve"> Μυτιλήνη</w:t>
      </w:r>
    </w:p>
    <w:p w:rsidR="00DD5233" w:rsidRPr="005304DA" w:rsidRDefault="00DD5233" w:rsidP="00B356B6">
      <w:pPr>
        <w:rPr>
          <w:rFonts w:asciiTheme="minorHAnsi" w:hAnsiTheme="minorHAnsi" w:cstheme="minorHAnsi"/>
          <w:sz w:val="22"/>
        </w:rPr>
      </w:pPr>
      <w:proofErr w:type="spellStart"/>
      <w:r w:rsidRPr="005304DA">
        <w:rPr>
          <w:rFonts w:asciiTheme="minorHAnsi" w:hAnsiTheme="minorHAnsi" w:cstheme="minorHAnsi"/>
          <w:sz w:val="22"/>
        </w:rPr>
        <w:t>Τηλ</w:t>
      </w:r>
      <w:proofErr w:type="spellEnd"/>
      <w:r w:rsidR="00E841BD" w:rsidRPr="005304DA">
        <w:rPr>
          <w:rFonts w:asciiTheme="minorHAnsi" w:hAnsiTheme="minorHAnsi" w:cstheme="minorHAnsi"/>
          <w:sz w:val="22"/>
        </w:rPr>
        <w:t>.:</w:t>
      </w:r>
      <w:r w:rsidRPr="005304DA">
        <w:rPr>
          <w:rFonts w:asciiTheme="minorHAnsi" w:hAnsiTheme="minorHAnsi" w:cstheme="minorHAnsi"/>
          <w:sz w:val="22"/>
        </w:rPr>
        <w:t xml:space="preserve"> </w:t>
      </w:r>
      <w:r w:rsidR="00A9718E" w:rsidRPr="005304DA">
        <w:rPr>
          <w:rFonts w:asciiTheme="minorHAnsi" w:hAnsiTheme="minorHAnsi" w:cstheme="minorHAnsi"/>
          <w:sz w:val="22"/>
        </w:rPr>
        <w:t xml:space="preserve">+30 </w:t>
      </w:r>
      <w:r w:rsidRPr="005304DA">
        <w:rPr>
          <w:rFonts w:asciiTheme="minorHAnsi" w:hAnsiTheme="minorHAnsi" w:cstheme="minorHAnsi"/>
          <w:sz w:val="22"/>
        </w:rPr>
        <w:t>22510</w:t>
      </w:r>
      <w:r w:rsidR="00A9718E" w:rsidRPr="005304DA">
        <w:rPr>
          <w:rFonts w:asciiTheme="minorHAnsi" w:hAnsiTheme="minorHAnsi" w:cstheme="minorHAnsi"/>
          <w:sz w:val="22"/>
        </w:rPr>
        <w:t xml:space="preserve"> </w:t>
      </w:r>
      <w:r w:rsidRPr="005304DA">
        <w:rPr>
          <w:rFonts w:asciiTheme="minorHAnsi" w:hAnsiTheme="minorHAnsi" w:cstheme="minorHAnsi"/>
          <w:sz w:val="22"/>
        </w:rPr>
        <w:t xml:space="preserve">22873, </w:t>
      </w:r>
      <w:r w:rsidR="00A9718E" w:rsidRPr="005304DA">
        <w:rPr>
          <w:rFonts w:asciiTheme="minorHAnsi" w:hAnsiTheme="minorHAnsi" w:cstheme="minorHAnsi"/>
          <w:sz w:val="22"/>
        </w:rPr>
        <w:t xml:space="preserve">+30 </w:t>
      </w:r>
      <w:r w:rsidRPr="005304DA">
        <w:rPr>
          <w:rFonts w:asciiTheme="minorHAnsi" w:hAnsiTheme="minorHAnsi" w:cstheme="minorHAnsi"/>
          <w:sz w:val="22"/>
        </w:rPr>
        <w:t>22510</w:t>
      </w:r>
      <w:r w:rsidR="00A9718E" w:rsidRPr="005304DA">
        <w:rPr>
          <w:rFonts w:asciiTheme="minorHAnsi" w:hAnsiTheme="minorHAnsi" w:cstheme="minorHAnsi"/>
          <w:sz w:val="22"/>
        </w:rPr>
        <w:t xml:space="preserve"> </w:t>
      </w:r>
      <w:r w:rsidRPr="005304DA">
        <w:rPr>
          <w:rFonts w:asciiTheme="minorHAnsi" w:hAnsiTheme="minorHAnsi" w:cstheme="minorHAnsi"/>
          <w:sz w:val="22"/>
        </w:rPr>
        <w:t>45577 (</w:t>
      </w:r>
      <w:proofErr w:type="spellStart"/>
      <w:r w:rsidRPr="005304DA">
        <w:rPr>
          <w:rFonts w:asciiTheme="minorHAnsi" w:hAnsiTheme="minorHAnsi" w:cstheme="minorHAnsi"/>
          <w:sz w:val="22"/>
        </w:rPr>
        <w:t>εσωτ</w:t>
      </w:r>
      <w:proofErr w:type="spellEnd"/>
      <w:r w:rsidRPr="005304DA">
        <w:rPr>
          <w:rFonts w:asciiTheme="minorHAnsi" w:hAnsiTheme="minorHAnsi" w:cstheme="minorHAnsi"/>
          <w:sz w:val="22"/>
        </w:rPr>
        <w:t>. 4)</w:t>
      </w:r>
    </w:p>
    <w:p w:rsidR="00DD5233" w:rsidRPr="005304DA" w:rsidRDefault="00DD5233" w:rsidP="00B356B6">
      <w:pPr>
        <w:rPr>
          <w:rFonts w:asciiTheme="minorHAnsi" w:hAnsiTheme="minorHAnsi" w:cstheme="minorHAnsi"/>
          <w:sz w:val="22"/>
        </w:rPr>
      </w:pPr>
      <w:proofErr w:type="gramStart"/>
      <w:r w:rsidRPr="005304DA">
        <w:rPr>
          <w:rFonts w:asciiTheme="minorHAnsi" w:hAnsiTheme="minorHAnsi" w:cstheme="minorHAnsi"/>
          <w:sz w:val="22"/>
          <w:lang w:val="en-US"/>
        </w:rPr>
        <w:t>Fax</w:t>
      </w:r>
      <w:r w:rsidRPr="005304DA">
        <w:rPr>
          <w:rFonts w:asciiTheme="minorHAnsi" w:hAnsiTheme="minorHAnsi" w:cstheme="minorHAnsi"/>
          <w:sz w:val="22"/>
        </w:rPr>
        <w:t xml:space="preserve"> :</w:t>
      </w:r>
      <w:proofErr w:type="gramEnd"/>
      <w:r w:rsidRPr="005304DA">
        <w:rPr>
          <w:rFonts w:asciiTheme="minorHAnsi" w:hAnsiTheme="minorHAnsi" w:cstheme="minorHAnsi"/>
          <w:sz w:val="22"/>
        </w:rPr>
        <w:t xml:space="preserve"> </w:t>
      </w:r>
      <w:r w:rsidR="00A9718E" w:rsidRPr="005304DA">
        <w:rPr>
          <w:rFonts w:asciiTheme="minorHAnsi" w:hAnsiTheme="minorHAnsi" w:cstheme="minorHAnsi"/>
          <w:sz w:val="22"/>
        </w:rPr>
        <w:t xml:space="preserve">+30 </w:t>
      </w:r>
      <w:r w:rsidRPr="005304DA">
        <w:rPr>
          <w:rFonts w:asciiTheme="minorHAnsi" w:hAnsiTheme="minorHAnsi" w:cstheme="minorHAnsi"/>
          <w:sz w:val="22"/>
        </w:rPr>
        <w:t>22510</w:t>
      </w:r>
      <w:r w:rsidR="00A9718E" w:rsidRPr="005304DA">
        <w:rPr>
          <w:rFonts w:asciiTheme="minorHAnsi" w:hAnsiTheme="minorHAnsi" w:cstheme="minorHAnsi"/>
          <w:sz w:val="22"/>
        </w:rPr>
        <w:t xml:space="preserve"> </w:t>
      </w:r>
      <w:r w:rsidRPr="005304DA">
        <w:rPr>
          <w:rFonts w:asciiTheme="minorHAnsi" w:hAnsiTheme="minorHAnsi" w:cstheme="minorHAnsi"/>
          <w:sz w:val="22"/>
        </w:rPr>
        <w:t>45575</w:t>
      </w:r>
    </w:p>
    <w:p w:rsidR="00DD5233" w:rsidRPr="005304DA" w:rsidRDefault="00DD5233" w:rsidP="00B356B6">
      <w:pPr>
        <w:rPr>
          <w:rFonts w:asciiTheme="minorHAnsi" w:hAnsiTheme="minorHAnsi" w:cstheme="minorHAnsi"/>
          <w:sz w:val="22"/>
        </w:rPr>
      </w:pPr>
      <w:r w:rsidRPr="005304DA">
        <w:rPr>
          <w:rFonts w:asciiTheme="minorHAnsi" w:hAnsiTheme="minorHAnsi" w:cstheme="minorHAnsi"/>
          <w:sz w:val="22"/>
        </w:rPr>
        <w:t>Ε</w:t>
      </w:r>
      <w:r w:rsidRPr="005304DA">
        <w:rPr>
          <w:rFonts w:asciiTheme="minorHAnsi" w:hAnsiTheme="minorHAnsi" w:cstheme="minorHAnsi"/>
          <w:sz w:val="22"/>
          <w:lang w:val="en-US"/>
        </w:rPr>
        <w:t>mail</w:t>
      </w:r>
      <w:r w:rsidRPr="005304DA">
        <w:rPr>
          <w:rFonts w:asciiTheme="minorHAnsi" w:hAnsiTheme="minorHAnsi" w:cstheme="minorHAnsi"/>
          <w:sz w:val="22"/>
        </w:rPr>
        <w:t xml:space="preserve">: </w:t>
      </w:r>
      <w:hyperlink r:id="rId8" w:history="1">
        <w:r w:rsidRPr="005304DA">
          <w:rPr>
            <w:rStyle w:val="Hyperlink"/>
            <w:rFonts w:asciiTheme="minorHAnsi" w:hAnsiTheme="minorHAnsi" w:cstheme="minorHAnsi"/>
            <w:sz w:val="22"/>
            <w:lang w:val="en-US"/>
          </w:rPr>
          <w:t>procurement</w:t>
        </w:r>
        <w:r w:rsidRPr="005304DA">
          <w:rPr>
            <w:rStyle w:val="Hyperlink"/>
            <w:rFonts w:asciiTheme="minorHAnsi" w:hAnsiTheme="minorHAnsi" w:cstheme="minorHAnsi"/>
            <w:sz w:val="22"/>
          </w:rPr>
          <w:t>@</w:t>
        </w:r>
        <w:proofErr w:type="spellStart"/>
        <w:r w:rsidRPr="005304DA">
          <w:rPr>
            <w:rStyle w:val="Hyperlink"/>
            <w:rFonts w:asciiTheme="minorHAnsi" w:hAnsiTheme="minorHAnsi" w:cstheme="minorHAnsi"/>
            <w:sz w:val="22"/>
            <w:lang w:val="en-US"/>
          </w:rPr>
          <w:t>iliaktida</w:t>
        </w:r>
        <w:proofErr w:type="spellEnd"/>
        <w:r w:rsidRPr="005304DA">
          <w:rPr>
            <w:rStyle w:val="Hyperlink"/>
            <w:rFonts w:asciiTheme="minorHAnsi" w:hAnsiTheme="minorHAnsi" w:cstheme="minorHAnsi"/>
            <w:sz w:val="22"/>
          </w:rPr>
          <w:t>-</w:t>
        </w:r>
        <w:proofErr w:type="spellStart"/>
        <w:r w:rsidRPr="005304DA">
          <w:rPr>
            <w:rStyle w:val="Hyperlink"/>
            <w:rFonts w:asciiTheme="minorHAnsi" w:hAnsiTheme="minorHAnsi" w:cstheme="minorHAnsi"/>
            <w:sz w:val="22"/>
            <w:lang w:val="en-US"/>
          </w:rPr>
          <w:t>amea</w:t>
        </w:r>
        <w:proofErr w:type="spellEnd"/>
        <w:r w:rsidRPr="005304DA">
          <w:rPr>
            <w:rStyle w:val="Hyperlink"/>
            <w:rFonts w:asciiTheme="minorHAnsi" w:hAnsiTheme="minorHAnsi" w:cstheme="minorHAnsi"/>
            <w:sz w:val="22"/>
          </w:rPr>
          <w:t>.</w:t>
        </w:r>
        <w:r w:rsidRPr="005304DA">
          <w:rPr>
            <w:rStyle w:val="Hyperlink"/>
            <w:rFonts w:asciiTheme="minorHAnsi" w:hAnsiTheme="minorHAnsi" w:cstheme="minorHAnsi"/>
            <w:sz w:val="22"/>
            <w:lang w:val="en-US"/>
          </w:rPr>
          <w:t>gr</w:t>
        </w:r>
      </w:hyperlink>
    </w:p>
    <w:p w:rsidR="00DD5233" w:rsidRPr="005304DA" w:rsidRDefault="005B5B40" w:rsidP="00B356B6">
      <w:pPr>
        <w:rPr>
          <w:rFonts w:asciiTheme="minorHAnsi" w:hAnsiTheme="minorHAnsi" w:cstheme="minorHAnsi"/>
          <w:sz w:val="22"/>
        </w:rPr>
      </w:pPr>
      <w:r w:rsidRPr="005304DA">
        <w:rPr>
          <w:rFonts w:asciiTheme="minorHAnsi" w:hAnsiTheme="minorHAnsi" w:cstheme="minorHAnsi"/>
          <w:sz w:val="22"/>
        </w:rPr>
        <w:t>Π</w:t>
      </w:r>
      <w:r w:rsidR="00DD5233" w:rsidRPr="005304DA">
        <w:rPr>
          <w:rFonts w:asciiTheme="minorHAnsi" w:hAnsiTheme="minorHAnsi" w:cstheme="minorHAnsi"/>
          <w:sz w:val="22"/>
        </w:rPr>
        <w:t>ληροφορίες</w:t>
      </w:r>
      <w:r w:rsidRPr="005304DA">
        <w:rPr>
          <w:rFonts w:asciiTheme="minorHAnsi" w:hAnsiTheme="minorHAnsi" w:cstheme="minorHAnsi"/>
          <w:sz w:val="22"/>
        </w:rPr>
        <w:t xml:space="preserve">: </w:t>
      </w:r>
      <w:r w:rsidR="00DD5233" w:rsidRPr="005304DA">
        <w:rPr>
          <w:rFonts w:asciiTheme="minorHAnsi" w:hAnsiTheme="minorHAnsi" w:cstheme="minorHAnsi"/>
          <w:sz w:val="22"/>
        </w:rPr>
        <w:t>Τμήμα Προμηθειών</w:t>
      </w:r>
    </w:p>
    <w:p w:rsidR="005B5B40" w:rsidRPr="005304DA" w:rsidRDefault="00E841BD" w:rsidP="00B356B6">
      <w:pPr>
        <w:rPr>
          <w:rFonts w:asciiTheme="minorHAnsi" w:hAnsiTheme="minorHAnsi" w:cstheme="minorHAnsi"/>
          <w:sz w:val="22"/>
        </w:rPr>
      </w:pPr>
      <w:r w:rsidRPr="005304DA">
        <w:rPr>
          <w:rFonts w:asciiTheme="minorHAnsi" w:hAnsiTheme="minorHAnsi" w:cstheme="minorHAnsi"/>
          <w:sz w:val="22"/>
        </w:rPr>
        <w:t xml:space="preserve">Αρμόδιοι υπάλληλοι: Ίρις </w:t>
      </w:r>
      <w:proofErr w:type="spellStart"/>
      <w:r w:rsidRPr="005304DA">
        <w:rPr>
          <w:rFonts w:asciiTheme="minorHAnsi" w:hAnsiTheme="minorHAnsi" w:cstheme="minorHAnsi"/>
          <w:sz w:val="22"/>
        </w:rPr>
        <w:t>Ρόκου</w:t>
      </w:r>
      <w:proofErr w:type="spellEnd"/>
      <w:r w:rsidR="004A24EA" w:rsidRPr="005304DA">
        <w:rPr>
          <w:rFonts w:asciiTheme="minorHAnsi" w:hAnsiTheme="minorHAnsi" w:cstheme="minorHAnsi"/>
          <w:sz w:val="22"/>
        </w:rPr>
        <w:tab/>
      </w:r>
      <w:r w:rsidR="004A24EA" w:rsidRPr="005304DA">
        <w:rPr>
          <w:rFonts w:asciiTheme="minorHAnsi" w:hAnsiTheme="minorHAnsi" w:cstheme="minorHAnsi"/>
          <w:sz w:val="22"/>
        </w:rPr>
        <w:tab/>
      </w:r>
      <w:r w:rsidR="005B5B40" w:rsidRPr="005304DA">
        <w:rPr>
          <w:rFonts w:asciiTheme="minorHAnsi" w:hAnsiTheme="minorHAnsi" w:cstheme="minorHAnsi"/>
          <w:sz w:val="22"/>
        </w:rPr>
        <w:t xml:space="preserve">                                </w:t>
      </w:r>
      <w:r w:rsidR="00AF5451" w:rsidRPr="005304DA">
        <w:rPr>
          <w:rFonts w:asciiTheme="minorHAnsi" w:hAnsiTheme="minorHAnsi" w:cstheme="minorHAnsi"/>
          <w:sz w:val="22"/>
        </w:rPr>
        <w:t xml:space="preserve">        </w:t>
      </w:r>
    </w:p>
    <w:p w:rsidR="00A51097" w:rsidRPr="005304DA" w:rsidRDefault="00A51097" w:rsidP="00B356B6">
      <w:pPr>
        <w:tabs>
          <w:tab w:val="left" w:pos="0"/>
          <w:tab w:val="left" w:pos="567"/>
        </w:tabs>
        <w:jc w:val="right"/>
        <w:rPr>
          <w:rFonts w:asciiTheme="minorHAnsi" w:hAnsiTheme="minorHAnsi" w:cstheme="minorHAnsi"/>
        </w:rPr>
      </w:pPr>
    </w:p>
    <w:p w:rsidR="005B5B40" w:rsidRPr="005304DA" w:rsidRDefault="004A24EA" w:rsidP="00B356B6">
      <w:pPr>
        <w:tabs>
          <w:tab w:val="left" w:pos="0"/>
          <w:tab w:val="left" w:pos="567"/>
        </w:tabs>
        <w:jc w:val="right"/>
        <w:rPr>
          <w:rFonts w:asciiTheme="minorHAnsi" w:hAnsiTheme="minorHAnsi" w:cstheme="minorHAnsi"/>
          <w:b/>
          <w:sz w:val="22"/>
        </w:rPr>
      </w:pPr>
      <w:r w:rsidRPr="005304DA">
        <w:rPr>
          <w:rFonts w:asciiTheme="minorHAnsi" w:hAnsiTheme="minorHAnsi" w:cstheme="minorHAnsi"/>
          <w:sz w:val="22"/>
        </w:rPr>
        <w:t xml:space="preserve">Μυτιλήνη, </w:t>
      </w:r>
      <w:r w:rsidR="009434FE" w:rsidRPr="005304DA">
        <w:rPr>
          <w:rFonts w:asciiTheme="minorHAnsi" w:hAnsiTheme="minorHAnsi" w:cstheme="minorHAnsi"/>
          <w:sz w:val="22"/>
        </w:rPr>
        <w:t>1</w:t>
      </w:r>
      <w:r w:rsidR="003C6964">
        <w:rPr>
          <w:rFonts w:asciiTheme="minorHAnsi" w:hAnsiTheme="minorHAnsi" w:cstheme="minorHAnsi"/>
          <w:sz w:val="22"/>
          <w:lang w:val="en-US"/>
        </w:rPr>
        <w:t>2</w:t>
      </w:r>
      <w:r w:rsidRPr="005304DA">
        <w:rPr>
          <w:rFonts w:asciiTheme="minorHAnsi" w:hAnsiTheme="minorHAnsi" w:cstheme="minorHAnsi"/>
          <w:sz w:val="22"/>
        </w:rPr>
        <w:t>/</w:t>
      </w:r>
      <w:r w:rsidR="00B57B96" w:rsidRPr="005304DA">
        <w:rPr>
          <w:rFonts w:asciiTheme="minorHAnsi" w:hAnsiTheme="minorHAnsi" w:cstheme="minorHAnsi"/>
          <w:sz w:val="22"/>
        </w:rPr>
        <w:t>0</w:t>
      </w:r>
      <w:r w:rsidR="009434FE" w:rsidRPr="005304DA">
        <w:rPr>
          <w:rFonts w:asciiTheme="minorHAnsi" w:hAnsiTheme="minorHAnsi" w:cstheme="minorHAnsi"/>
          <w:sz w:val="22"/>
        </w:rPr>
        <w:t>7</w:t>
      </w:r>
      <w:r w:rsidRPr="005304DA">
        <w:rPr>
          <w:rFonts w:asciiTheme="minorHAnsi" w:hAnsiTheme="minorHAnsi" w:cstheme="minorHAnsi"/>
          <w:sz w:val="22"/>
        </w:rPr>
        <w:t>/201</w:t>
      </w:r>
      <w:r w:rsidR="00B57B96" w:rsidRPr="005304DA">
        <w:rPr>
          <w:rFonts w:asciiTheme="minorHAnsi" w:hAnsiTheme="minorHAnsi" w:cstheme="minorHAnsi"/>
          <w:sz w:val="22"/>
        </w:rPr>
        <w:t>9</w:t>
      </w:r>
    </w:p>
    <w:p w:rsidR="005B5B40" w:rsidRPr="005304DA" w:rsidRDefault="005B5B40" w:rsidP="00B356B6">
      <w:pPr>
        <w:tabs>
          <w:tab w:val="left" w:pos="0"/>
          <w:tab w:val="left" w:pos="567"/>
        </w:tabs>
        <w:jc w:val="both"/>
        <w:rPr>
          <w:rFonts w:asciiTheme="minorHAnsi" w:hAnsiTheme="minorHAnsi" w:cstheme="minorHAnsi"/>
          <w:b/>
        </w:rPr>
      </w:pPr>
    </w:p>
    <w:p w:rsidR="0044620E" w:rsidRPr="005304DA" w:rsidRDefault="0044620E" w:rsidP="00B356B6">
      <w:pPr>
        <w:tabs>
          <w:tab w:val="left" w:pos="0"/>
          <w:tab w:val="left" w:pos="567"/>
        </w:tabs>
        <w:jc w:val="both"/>
        <w:rPr>
          <w:rFonts w:asciiTheme="minorHAnsi" w:hAnsiTheme="minorHAnsi" w:cstheme="minorHAnsi"/>
          <w:b/>
        </w:rPr>
      </w:pPr>
    </w:p>
    <w:p w:rsidR="005B5B40" w:rsidRPr="005304DA" w:rsidRDefault="005B5B40" w:rsidP="00B356B6">
      <w:pPr>
        <w:tabs>
          <w:tab w:val="left" w:pos="0"/>
          <w:tab w:val="left" w:pos="567"/>
        </w:tabs>
        <w:jc w:val="both"/>
        <w:rPr>
          <w:rFonts w:asciiTheme="minorHAnsi" w:hAnsiTheme="minorHAnsi" w:cstheme="minorHAnsi"/>
          <w:b/>
        </w:rPr>
      </w:pPr>
      <w:r w:rsidRPr="005304DA">
        <w:rPr>
          <w:rFonts w:asciiTheme="minorHAnsi" w:hAnsiTheme="minorHAnsi" w:cstheme="minorHAnsi"/>
          <w:b/>
        </w:rPr>
        <w:t xml:space="preserve">ΘΕΜΑ: Πρόσκληση για </w:t>
      </w:r>
      <w:r w:rsidR="00556745" w:rsidRPr="006D0068">
        <w:rPr>
          <w:rFonts w:asciiTheme="minorHAnsi" w:hAnsiTheme="minorHAnsi" w:cstheme="minorHAnsi"/>
          <w:b/>
        </w:rPr>
        <w:t>π</w:t>
      </w:r>
      <w:r w:rsidRPr="006D0068">
        <w:rPr>
          <w:rFonts w:asciiTheme="minorHAnsi" w:hAnsiTheme="minorHAnsi" w:cstheme="minorHAnsi"/>
          <w:b/>
        </w:rPr>
        <w:t>ροσφορές</w:t>
      </w:r>
      <w:r w:rsidR="00556745" w:rsidRPr="006D0068">
        <w:rPr>
          <w:rFonts w:asciiTheme="minorHAnsi" w:hAnsiTheme="minorHAnsi" w:cstheme="minorHAnsi"/>
          <w:b/>
        </w:rPr>
        <w:t xml:space="preserve"> για «Προμήθεια Γραφικής Ύλης και Αναλώσιμων Γραφείου» </w:t>
      </w:r>
      <w:r w:rsidR="00DD4409" w:rsidRPr="006D0068">
        <w:rPr>
          <w:rFonts w:asciiTheme="minorHAnsi" w:hAnsiTheme="minorHAnsi" w:cstheme="minorHAnsi"/>
          <w:b/>
        </w:rPr>
        <w:t>με αρι</w:t>
      </w:r>
      <w:r w:rsidR="00BC6311" w:rsidRPr="006D0068">
        <w:rPr>
          <w:rFonts w:asciiTheme="minorHAnsi" w:hAnsiTheme="minorHAnsi" w:cstheme="minorHAnsi"/>
          <w:b/>
        </w:rPr>
        <w:t xml:space="preserve">θμό </w:t>
      </w:r>
      <w:r w:rsidR="005304DA" w:rsidRPr="006D0068">
        <w:rPr>
          <w:rFonts w:asciiTheme="minorHAnsi" w:hAnsiTheme="minorHAnsi" w:cstheme="minorHAnsi"/>
          <w:b/>
        </w:rPr>
        <w:t>1</w:t>
      </w:r>
      <w:r w:rsidR="003C6964" w:rsidRPr="003C6964">
        <w:rPr>
          <w:rFonts w:asciiTheme="minorHAnsi" w:hAnsiTheme="minorHAnsi" w:cstheme="minorHAnsi"/>
          <w:b/>
        </w:rPr>
        <w:t>9</w:t>
      </w:r>
      <w:r w:rsidR="009E4387" w:rsidRPr="006D0068">
        <w:rPr>
          <w:rFonts w:asciiTheme="minorHAnsi" w:hAnsiTheme="minorHAnsi" w:cstheme="minorHAnsi"/>
          <w:b/>
        </w:rPr>
        <w:t>/</w:t>
      </w:r>
      <w:r w:rsidR="0041576A" w:rsidRPr="006D0068">
        <w:rPr>
          <w:rFonts w:asciiTheme="minorHAnsi" w:hAnsiTheme="minorHAnsi" w:cstheme="minorHAnsi"/>
          <w:b/>
        </w:rPr>
        <w:t>2019</w:t>
      </w:r>
    </w:p>
    <w:p w:rsidR="005B5B40" w:rsidRPr="005304DA" w:rsidRDefault="005B5B40" w:rsidP="00B356B6">
      <w:pPr>
        <w:jc w:val="both"/>
        <w:rPr>
          <w:rFonts w:asciiTheme="minorHAnsi" w:hAnsiTheme="minorHAnsi" w:cstheme="minorHAnsi"/>
        </w:rPr>
      </w:pPr>
    </w:p>
    <w:p w:rsidR="0044620E" w:rsidRPr="005304DA" w:rsidRDefault="0044620E" w:rsidP="00B356B6">
      <w:pPr>
        <w:jc w:val="both"/>
        <w:rPr>
          <w:rFonts w:asciiTheme="minorHAnsi" w:hAnsiTheme="minorHAnsi" w:cstheme="minorHAnsi"/>
        </w:rPr>
      </w:pPr>
    </w:p>
    <w:p w:rsidR="0044620E" w:rsidRPr="005304DA" w:rsidRDefault="0044620E" w:rsidP="00B356B6">
      <w:pPr>
        <w:jc w:val="both"/>
        <w:rPr>
          <w:rFonts w:asciiTheme="minorHAnsi" w:hAnsiTheme="minorHAnsi" w:cstheme="minorHAnsi"/>
        </w:rPr>
      </w:pPr>
    </w:p>
    <w:p w:rsidR="00556745" w:rsidRPr="005304DA" w:rsidRDefault="005B5B40" w:rsidP="00B356B6">
      <w:pPr>
        <w:jc w:val="both"/>
        <w:rPr>
          <w:rFonts w:asciiTheme="minorHAnsi" w:hAnsiTheme="minorHAnsi" w:cstheme="minorHAnsi"/>
          <w:sz w:val="22"/>
          <w:szCs w:val="22"/>
        </w:rPr>
      </w:pPr>
      <w:r w:rsidRPr="005304DA">
        <w:rPr>
          <w:rFonts w:asciiTheme="minorHAnsi" w:hAnsiTheme="minorHAnsi" w:cstheme="minorHAnsi"/>
          <w:sz w:val="22"/>
          <w:szCs w:val="22"/>
        </w:rPr>
        <w:t xml:space="preserve">Η </w:t>
      </w:r>
      <w:r w:rsidR="00DD5233" w:rsidRPr="005304DA">
        <w:rPr>
          <w:rFonts w:asciiTheme="minorHAnsi" w:hAnsiTheme="minorHAnsi" w:cstheme="minorHAnsi"/>
          <w:sz w:val="22"/>
          <w:szCs w:val="22"/>
        </w:rPr>
        <w:t>«ΗΛΙΑΚΤΙΔΑ»</w:t>
      </w:r>
      <w:r w:rsidRPr="005304DA">
        <w:rPr>
          <w:rFonts w:asciiTheme="minorHAnsi" w:hAnsiTheme="minorHAnsi" w:cstheme="minorHAnsi"/>
          <w:sz w:val="22"/>
          <w:szCs w:val="22"/>
        </w:rPr>
        <w:t xml:space="preserve"> Α</w:t>
      </w:r>
      <w:r w:rsidR="00DD5233" w:rsidRPr="005304DA">
        <w:rPr>
          <w:rFonts w:asciiTheme="minorHAnsi" w:hAnsiTheme="minorHAnsi" w:cstheme="minorHAnsi"/>
          <w:sz w:val="22"/>
          <w:szCs w:val="22"/>
        </w:rPr>
        <w:t>.</w:t>
      </w:r>
      <w:r w:rsidRPr="005304DA">
        <w:rPr>
          <w:rFonts w:asciiTheme="minorHAnsi" w:hAnsiTheme="minorHAnsi" w:cstheme="minorHAnsi"/>
          <w:sz w:val="22"/>
          <w:szCs w:val="22"/>
        </w:rPr>
        <w:t>Μ</w:t>
      </w:r>
      <w:r w:rsidR="00DD5233" w:rsidRPr="005304DA">
        <w:rPr>
          <w:rFonts w:asciiTheme="minorHAnsi" w:hAnsiTheme="minorHAnsi" w:cstheme="minorHAnsi"/>
          <w:sz w:val="22"/>
          <w:szCs w:val="22"/>
        </w:rPr>
        <w:t>.</w:t>
      </w:r>
      <w:r w:rsidRPr="005304DA">
        <w:rPr>
          <w:rFonts w:asciiTheme="minorHAnsi" w:hAnsiTheme="minorHAnsi" w:cstheme="minorHAnsi"/>
          <w:sz w:val="22"/>
          <w:szCs w:val="22"/>
        </w:rPr>
        <w:t>Κ</w:t>
      </w:r>
      <w:r w:rsidR="00DD5233" w:rsidRPr="005304DA">
        <w:rPr>
          <w:rFonts w:asciiTheme="minorHAnsi" w:hAnsiTheme="minorHAnsi" w:cstheme="minorHAnsi"/>
          <w:sz w:val="22"/>
          <w:szCs w:val="22"/>
        </w:rPr>
        <w:t>.</w:t>
      </w:r>
      <w:r w:rsidRPr="005304DA">
        <w:rPr>
          <w:rFonts w:asciiTheme="minorHAnsi" w:hAnsiTheme="minorHAnsi" w:cstheme="minorHAnsi"/>
          <w:sz w:val="22"/>
          <w:szCs w:val="22"/>
        </w:rPr>
        <w:t>Ε</w:t>
      </w:r>
      <w:r w:rsidR="00DD5233" w:rsidRPr="005304DA">
        <w:rPr>
          <w:rFonts w:asciiTheme="minorHAnsi" w:hAnsiTheme="minorHAnsi" w:cstheme="minorHAnsi"/>
          <w:sz w:val="22"/>
          <w:szCs w:val="22"/>
        </w:rPr>
        <w:t>.</w:t>
      </w:r>
      <w:r w:rsidRPr="005304DA">
        <w:rPr>
          <w:rFonts w:asciiTheme="minorHAnsi" w:hAnsiTheme="minorHAnsi" w:cstheme="minorHAnsi"/>
          <w:sz w:val="22"/>
          <w:szCs w:val="22"/>
        </w:rPr>
        <w:t xml:space="preserve">, </w:t>
      </w:r>
      <w:r w:rsidR="00672E7D" w:rsidRPr="005304DA">
        <w:rPr>
          <w:rFonts w:asciiTheme="minorHAnsi" w:hAnsiTheme="minorHAnsi" w:cstheme="minorHAnsi"/>
          <w:sz w:val="22"/>
          <w:szCs w:val="22"/>
        </w:rPr>
        <w:t>η οποία</w:t>
      </w:r>
      <w:r w:rsidRPr="005304DA">
        <w:rPr>
          <w:rFonts w:asciiTheme="minorHAnsi" w:hAnsiTheme="minorHAnsi" w:cstheme="minorHAnsi"/>
          <w:sz w:val="22"/>
          <w:szCs w:val="22"/>
        </w:rPr>
        <w:t xml:space="preserve"> εδρεύει στη Μυτιλήνη, 1</w:t>
      </w:r>
      <w:r w:rsidRPr="005304DA">
        <w:rPr>
          <w:rFonts w:asciiTheme="minorHAnsi" w:hAnsiTheme="minorHAnsi" w:cstheme="minorHAnsi"/>
          <w:sz w:val="22"/>
          <w:szCs w:val="22"/>
          <w:vertAlign w:val="superscript"/>
        </w:rPr>
        <w:t>ο</w:t>
      </w:r>
      <w:r w:rsidR="009C6C58" w:rsidRPr="005304DA">
        <w:rPr>
          <w:rFonts w:asciiTheme="minorHAnsi" w:hAnsiTheme="minorHAnsi" w:cstheme="minorHAnsi"/>
          <w:sz w:val="22"/>
          <w:szCs w:val="22"/>
          <w:vertAlign w:val="superscript"/>
        </w:rPr>
        <w:t xml:space="preserve"> </w:t>
      </w:r>
      <w:r w:rsidRPr="005304DA">
        <w:rPr>
          <w:rFonts w:asciiTheme="minorHAnsi" w:hAnsiTheme="minorHAnsi" w:cstheme="minorHAnsi"/>
          <w:sz w:val="22"/>
          <w:szCs w:val="22"/>
        </w:rPr>
        <w:t>χλμ</w:t>
      </w:r>
      <w:r w:rsidR="009C6C58" w:rsidRPr="005304DA">
        <w:rPr>
          <w:rFonts w:asciiTheme="minorHAnsi" w:hAnsiTheme="minorHAnsi" w:cstheme="minorHAnsi"/>
          <w:sz w:val="22"/>
          <w:szCs w:val="22"/>
        </w:rPr>
        <w:t xml:space="preserve">. </w:t>
      </w:r>
      <w:r w:rsidR="009C6C58" w:rsidRPr="005304DA">
        <w:rPr>
          <w:rFonts w:asciiTheme="minorHAnsi" w:hAnsiTheme="minorHAnsi" w:cstheme="minorHAnsi"/>
          <w:sz w:val="22"/>
          <w:szCs w:val="22"/>
          <w:lang w:val="en-US"/>
        </w:rPr>
        <w:t>E</w:t>
      </w:r>
      <w:r w:rsidR="009C6C58" w:rsidRPr="005304DA">
        <w:rPr>
          <w:rFonts w:asciiTheme="minorHAnsi" w:hAnsiTheme="minorHAnsi" w:cstheme="minorHAnsi"/>
          <w:sz w:val="22"/>
          <w:szCs w:val="22"/>
        </w:rPr>
        <w:t>.</w:t>
      </w:r>
      <w:r w:rsidR="009C6C58" w:rsidRPr="005304DA">
        <w:rPr>
          <w:rFonts w:asciiTheme="minorHAnsi" w:hAnsiTheme="minorHAnsi" w:cstheme="minorHAnsi"/>
          <w:sz w:val="22"/>
          <w:szCs w:val="22"/>
          <w:lang w:val="en-US"/>
        </w:rPr>
        <w:t>O</w:t>
      </w:r>
      <w:r w:rsidR="009C6C58" w:rsidRPr="005304DA">
        <w:rPr>
          <w:rFonts w:asciiTheme="minorHAnsi" w:hAnsiTheme="minorHAnsi" w:cstheme="minorHAnsi"/>
          <w:sz w:val="22"/>
          <w:szCs w:val="22"/>
        </w:rPr>
        <w:t>.</w:t>
      </w:r>
      <w:r w:rsidRPr="005304DA">
        <w:rPr>
          <w:rFonts w:asciiTheme="minorHAnsi" w:hAnsiTheme="minorHAnsi" w:cstheme="minorHAnsi"/>
          <w:sz w:val="22"/>
          <w:szCs w:val="22"/>
        </w:rPr>
        <w:t xml:space="preserve"> Μυτιλήνης</w:t>
      </w:r>
      <w:r w:rsidR="00A51097" w:rsidRPr="005304DA">
        <w:rPr>
          <w:rFonts w:asciiTheme="minorHAnsi" w:hAnsiTheme="minorHAnsi" w:cstheme="minorHAnsi"/>
          <w:sz w:val="22"/>
          <w:szCs w:val="22"/>
        </w:rPr>
        <w:t xml:space="preserve"> -</w:t>
      </w:r>
      <w:r w:rsidR="008637B6" w:rsidRPr="005304DA">
        <w:rPr>
          <w:rFonts w:asciiTheme="minorHAnsi" w:hAnsiTheme="minorHAnsi" w:cstheme="minorHAnsi"/>
          <w:sz w:val="22"/>
          <w:szCs w:val="22"/>
        </w:rPr>
        <w:t xml:space="preserve"> Λουτρών</w:t>
      </w:r>
      <w:r w:rsidRPr="005304DA">
        <w:rPr>
          <w:rFonts w:asciiTheme="minorHAnsi" w:hAnsiTheme="minorHAnsi" w:cstheme="minorHAnsi"/>
          <w:sz w:val="22"/>
          <w:szCs w:val="22"/>
        </w:rPr>
        <w:t xml:space="preserve">, Τ.Κ. 81100, </w:t>
      </w:r>
      <w:r w:rsidR="00556745" w:rsidRPr="005304DA">
        <w:rPr>
          <w:rFonts w:asciiTheme="minorHAnsi" w:hAnsiTheme="minorHAnsi" w:cstheme="minorHAnsi"/>
          <w:sz w:val="22"/>
          <w:szCs w:val="22"/>
        </w:rPr>
        <w:t xml:space="preserve">προκηρύσσει μειοδοτικό διαγωνισμό για την </w:t>
      </w:r>
      <w:r w:rsidR="00556745" w:rsidRPr="005304DA">
        <w:rPr>
          <w:rFonts w:asciiTheme="minorHAnsi" w:hAnsiTheme="minorHAnsi" w:cstheme="minorHAnsi"/>
          <w:b/>
          <w:sz w:val="22"/>
          <w:szCs w:val="22"/>
        </w:rPr>
        <w:t>προμήθεια γραφικής ύλης και αναλώσιμων γραφείου</w:t>
      </w:r>
      <w:r w:rsidRPr="005304DA">
        <w:rPr>
          <w:rFonts w:asciiTheme="minorHAnsi" w:hAnsiTheme="minorHAnsi" w:cstheme="minorHAnsi"/>
          <w:sz w:val="22"/>
          <w:szCs w:val="22"/>
        </w:rPr>
        <w:t xml:space="preserve"> στο πλαίσιο τ</w:t>
      </w:r>
      <w:r w:rsidR="009A0E18" w:rsidRPr="005304DA">
        <w:rPr>
          <w:rFonts w:asciiTheme="minorHAnsi" w:hAnsiTheme="minorHAnsi" w:cstheme="minorHAnsi"/>
          <w:sz w:val="22"/>
          <w:szCs w:val="22"/>
        </w:rPr>
        <w:t>ων</w:t>
      </w:r>
      <w:r w:rsidRPr="005304DA">
        <w:rPr>
          <w:rFonts w:asciiTheme="minorHAnsi" w:hAnsiTheme="minorHAnsi" w:cstheme="minorHAnsi"/>
          <w:sz w:val="22"/>
          <w:szCs w:val="22"/>
        </w:rPr>
        <w:t xml:space="preserve"> έργ</w:t>
      </w:r>
      <w:r w:rsidR="009A0E18" w:rsidRPr="005304DA">
        <w:rPr>
          <w:rFonts w:asciiTheme="minorHAnsi" w:hAnsiTheme="minorHAnsi" w:cstheme="minorHAnsi"/>
          <w:sz w:val="22"/>
          <w:szCs w:val="22"/>
        </w:rPr>
        <w:t xml:space="preserve">ων που </w:t>
      </w:r>
      <w:r w:rsidRPr="005304DA">
        <w:rPr>
          <w:rFonts w:asciiTheme="minorHAnsi" w:hAnsiTheme="minorHAnsi" w:cstheme="minorHAnsi"/>
          <w:sz w:val="22"/>
          <w:szCs w:val="22"/>
        </w:rPr>
        <w:t xml:space="preserve">υλοποιεί </w:t>
      </w:r>
      <w:r w:rsidR="009A0E18" w:rsidRPr="005304DA">
        <w:rPr>
          <w:rFonts w:asciiTheme="minorHAnsi" w:hAnsiTheme="minorHAnsi" w:cstheme="minorHAnsi"/>
          <w:sz w:val="22"/>
          <w:szCs w:val="22"/>
        </w:rPr>
        <w:t xml:space="preserve">η </w:t>
      </w:r>
      <w:r w:rsidR="00DD5233" w:rsidRPr="005304DA">
        <w:rPr>
          <w:rFonts w:asciiTheme="minorHAnsi" w:hAnsiTheme="minorHAnsi" w:cstheme="minorHAnsi"/>
          <w:sz w:val="22"/>
          <w:szCs w:val="22"/>
        </w:rPr>
        <w:t>«ΗΛΙΑΚΤΙΔΑ» Α.Μ.Κ.Ε.</w:t>
      </w:r>
      <w:r w:rsidR="00556745" w:rsidRPr="005304DA">
        <w:rPr>
          <w:rFonts w:asciiTheme="minorHAnsi" w:hAnsiTheme="minorHAnsi" w:cstheme="minorHAnsi"/>
          <w:sz w:val="22"/>
          <w:szCs w:val="22"/>
        </w:rPr>
        <w:t xml:space="preserve"> για το οικονομικό έτος 2019:</w:t>
      </w:r>
    </w:p>
    <w:p w:rsidR="009434FE" w:rsidRPr="005304DA" w:rsidRDefault="009434FE" w:rsidP="009434FE">
      <w:pPr>
        <w:pStyle w:val="ListParagraph"/>
        <w:numPr>
          <w:ilvl w:val="0"/>
          <w:numId w:val="14"/>
        </w:numPr>
        <w:jc w:val="both"/>
        <w:rPr>
          <w:rFonts w:asciiTheme="minorHAnsi" w:hAnsiTheme="minorHAnsi" w:cstheme="minorHAnsi"/>
          <w:sz w:val="22"/>
          <w:szCs w:val="22"/>
        </w:rPr>
      </w:pPr>
      <w:r w:rsidRPr="005304DA">
        <w:rPr>
          <w:rFonts w:asciiTheme="minorHAnsi" w:hAnsiTheme="minorHAnsi" w:cstheme="minorHAnsi"/>
          <w:sz w:val="22"/>
          <w:szCs w:val="22"/>
        </w:rPr>
        <w:t>“</w:t>
      </w:r>
      <w:proofErr w:type="spellStart"/>
      <w:r w:rsidRPr="005304DA">
        <w:rPr>
          <w:rFonts w:asciiTheme="minorHAnsi" w:hAnsiTheme="minorHAnsi" w:cstheme="minorHAnsi"/>
          <w:sz w:val="22"/>
          <w:szCs w:val="22"/>
        </w:rPr>
        <w:t>Urgent</w:t>
      </w:r>
      <w:proofErr w:type="spellEnd"/>
      <w:r w:rsidRPr="005304DA">
        <w:rPr>
          <w:rFonts w:asciiTheme="minorHAnsi" w:hAnsiTheme="minorHAnsi" w:cstheme="minorHAnsi"/>
          <w:sz w:val="22"/>
          <w:szCs w:val="22"/>
        </w:rPr>
        <w:t xml:space="preserve"> </w:t>
      </w:r>
      <w:proofErr w:type="spellStart"/>
      <w:r w:rsidRPr="005304DA">
        <w:rPr>
          <w:rFonts w:asciiTheme="minorHAnsi" w:hAnsiTheme="minorHAnsi" w:cstheme="minorHAnsi"/>
          <w:sz w:val="22"/>
          <w:szCs w:val="22"/>
        </w:rPr>
        <w:t>Care</w:t>
      </w:r>
      <w:proofErr w:type="spellEnd"/>
      <w:r w:rsidRPr="005304DA">
        <w:rPr>
          <w:rFonts w:asciiTheme="minorHAnsi" w:hAnsiTheme="minorHAnsi" w:cstheme="minorHAnsi"/>
          <w:sz w:val="22"/>
          <w:szCs w:val="22"/>
        </w:rPr>
        <w:t xml:space="preserve"> for </w:t>
      </w:r>
      <w:proofErr w:type="spellStart"/>
      <w:r w:rsidRPr="005304DA">
        <w:rPr>
          <w:rFonts w:asciiTheme="minorHAnsi" w:hAnsiTheme="minorHAnsi" w:cstheme="minorHAnsi"/>
          <w:sz w:val="22"/>
          <w:szCs w:val="22"/>
        </w:rPr>
        <w:t>Unaccompanied</w:t>
      </w:r>
      <w:proofErr w:type="spellEnd"/>
      <w:r w:rsidRPr="005304DA">
        <w:rPr>
          <w:rFonts w:asciiTheme="minorHAnsi" w:hAnsiTheme="minorHAnsi" w:cstheme="minorHAnsi"/>
          <w:sz w:val="22"/>
          <w:szCs w:val="22"/>
        </w:rPr>
        <w:t xml:space="preserve"> </w:t>
      </w:r>
      <w:proofErr w:type="spellStart"/>
      <w:r w:rsidRPr="005304DA">
        <w:rPr>
          <w:rFonts w:asciiTheme="minorHAnsi" w:hAnsiTheme="minorHAnsi" w:cstheme="minorHAnsi"/>
          <w:sz w:val="22"/>
          <w:szCs w:val="22"/>
        </w:rPr>
        <w:t>Migrant</w:t>
      </w:r>
      <w:proofErr w:type="spellEnd"/>
      <w:r w:rsidRPr="005304DA">
        <w:rPr>
          <w:rFonts w:asciiTheme="minorHAnsi" w:hAnsiTheme="minorHAnsi" w:cstheme="minorHAnsi"/>
          <w:sz w:val="22"/>
          <w:szCs w:val="22"/>
        </w:rPr>
        <w:t xml:space="preserve"> Children </w:t>
      </w:r>
      <w:proofErr w:type="spellStart"/>
      <w:r w:rsidRPr="005304DA">
        <w:rPr>
          <w:rFonts w:asciiTheme="minorHAnsi" w:hAnsiTheme="minorHAnsi" w:cstheme="minorHAnsi"/>
          <w:sz w:val="22"/>
          <w:szCs w:val="22"/>
        </w:rPr>
        <w:t>stranded</w:t>
      </w:r>
      <w:proofErr w:type="spellEnd"/>
      <w:r w:rsidRPr="005304DA">
        <w:rPr>
          <w:rFonts w:asciiTheme="minorHAnsi" w:hAnsiTheme="minorHAnsi" w:cstheme="minorHAnsi"/>
          <w:sz w:val="22"/>
          <w:szCs w:val="22"/>
        </w:rPr>
        <w:t xml:space="preserve"> in Greece” που υλοποιείται σε συνεργασία με το Διεθνή Οργανισμό Μετανάστευσης (IOM)</w:t>
      </w:r>
    </w:p>
    <w:p w:rsidR="009434FE" w:rsidRPr="001C2FCF" w:rsidRDefault="009434FE" w:rsidP="009434FE">
      <w:pPr>
        <w:pStyle w:val="ListParagraph"/>
        <w:numPr>
          <w:ilvl w:val="0"/>
          <w:numId w:val="14"/>
        </w:numPr>
        <w:jc w:val="both"/>
        <w:rPr>
          <w:rFonts w:asciiTheme="minorHAnsi" w:hAnsiTheme="minorHAnsi" w:cstheme="minorHAnsi"/>
          <w:sz w:val="22"/>
          <w:szCs w:val="22"/>
          <w:lang w:val="en-US"/>
        </w:rPr>
      </w:pPr>
      <w:r w:rsidRPr="001C2FCF">
        <w:rPr>
          <w:rFonts w:asciiTheme="minorHAnsi" w:hAnsiTheme="minorHAnsi" w:cstheme="minorHAnsi"/>
          <w:sz w:val="22"/>
          <w:szCs w:val="22"/>
          <w:lang w:val="en-US"/>
        </w:rPr>
        <w:t xml:space="preserve">“Integrated Child and Family Support Hub (TAPUAT) and non-formal education for refugee and migrant women and children in Lesvos” </w:t>
      </w:r>
      <w:r w:rsidRPr="005304DA">
        <w:rPr>
          <w:rFonts w:asciiTheme="minorHAnsi" w:hAnsiTheme="minorHAnsi" w:cstheme="minorHAnsi"/>
          <w:sz w:val="22"/>
          <w:szCs w:val="22"/>
        </w:rPr>
        <w:t>που</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υλοποιεί</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σε</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συνεργασία</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με</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τη</w:t>
      </w:r>
      <w:r w:rsidRPr="001C2FCF">
        <w:rPr>
          <w:rFonts w:asciiTheme="minorHAnsi" w:hAnsiTheme="minorHAnsi" w:cstheme="minorHAnsi"/>
          <w:sz w:val="22"/>
          <w:szCs w:val="22"/>
          <w:lang w:val="en-US"/>
        </w:rPr>
        <w:t xml:space="preserve"> UNICEF</w:t>
      </w:r>
    </w:p>
    <w:p w:rsidR="009434FE" w:rsidRPr="001C2FCF" w:rsidRDefault="009434FE" w:rsidP="009434FE">
      <w:pPr>
        <w:pStyle w:val="ListParagraph"/>
        <w:numPr>
          <w:ilvl w:val="0"/>
          <w:numId w:val="14"/>
        </w:numPr>
        <w:jc w:val="both"/>
        <w:rPr>
          <w:rFonts w:asciiTheme="minorHAnsi" w:hAnsiTheme="minorHAnsi" w:cstheme="minorHAnsi"/>
          <w:sz w:val="22"/>
          <w:szCs w:val="22"/>
          <w:lang w:val="en-US"/>
        </w:rPr>
      </w:pPr>
      <w:r w:rsidRPr="001C2FCF">
        <w:rPr>
          <w:rFonts w:asciiTheme="minorHAnsi" w:hAnsiTheme="minorHAnsi" w:cstheme="minorHAnsi"/>
          <w:sz w:val="22"/>
          <w:szCs w:val="22"/>
          <w:lang w:val="en-US"/>
        </w:rPr>
        <w:t xml:space="preserve">“Accommodation and services to asylum seekers and beneficiaries of international protection in Greece” </w:t>
      </w:r>
      <w:r w:rsidRPr="005304DA">
        <w:rPr>
          <w:rFonts w:asciiTheme="minorHAnsi" w:hAnsiTheme="minorHAnsi" w:cstheme="minorHAnsi"/>
          <w:sz w:val="22"/>
          <w:szCs w:val="22"/>
        </w:rPr>
        <w:t>που</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υλοποιεί</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σε</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συνεργασία</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με</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την</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Ύπατη</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Αρμοστεία</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του</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ΟΗΕ</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για</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τους</w:t>
      </w:r>
      <w:r w:rsidRPr="001C2FCF">
        <w:rPr>
          <w:rFonts w:asciiTheme="minorHAnsi" w:hAnsiTheme="minorHAnsi" w:cstheme="minorHAnsi"/>
          <w:sz w:val="22"/>
          <w:szCs w:val="22"/>
          <w:lang w:val="en-US"/>
        </w:rPr>
        <w:t xml:space="preserve"> </w:t>
      </w:r>
      <w:r w:rsidRPr="005304DA">
        <w:rPr>
          <w:rFonts w:asciiTheme="minorHAnsi" w:hAnsiTheme="minorHAnsi" w:cstheme="minorHAnsi"/>
          <w:sz w:val="22"/>
          <w:szCs w:val="22"/>
        </w:rPr>
        <w:t>Πρόσφυγες</w:t>
      </w:r>
      <w:r w:rsidRPr="001C2FCF">
        <w:rPr>
          <w:rFonts w:asciiTheme="minorHAnsi" w:hAnsiTheme="minorHAnsi" w:cstheme="minorHAnsi"/>
          <w:sz w:val="22"/>
          <w:szCs w:val="22"/>
          <w:lang w:val="en-US"/>
        </w:rPr>
        <w:t xml:space="preserve"> (UNHCR)</w:t>
      </w:r>
    </w:p>
    <w:p w:rsidR="009434FE" w:rsidRPr="005304DA" w:rsidRDefault="009434FE" w:rsidP="009434FE">
      <w:pPr>
        <w:pStyle w:val="ListParagraph"/>
        <w:numPr>
          <w:ilvl w:val="0"/>
          <w:numId w:val="14"/>
        </w:numPr>
        <w:jc w:val="both"/>
        <w:rPr>
          <w:rFonts w:asciiTheme="minorHAnsi" w:hAnsiTheme="minorHAnsi" w:cstheme="minorHAnsi"/>
          <w:sz w:val="22"/>
          <w:szCs w:val="22"/>
        </w:rPr>
      </w:pPr>
      <w:r w:rsidRPr="005304DA">
        <w:rPr>
          <w:rFonts w:asciiTheme="minorHAnsi" w:hAnsiTheme="minorHAnsi" w:cstheme="minorHAnsi"/>
          <w:sz w:val="22"/>
          <w:szCs w:val="22"/>
        </w:rPr>
        <w:t xml:space="preserve">1η Τροποποίηση της Δράσης «Επιχορήγηση Ν.Π. </w:t>
      </w:r>
      <w:proofErr w:type="spellStart"/>
      <w:r w:rsidRPr="005304DA">
        <w:rPr>
          <w:rFonts w:asciiTheme="minorHAnsi" w:hAnsiTheme="minorHAnsi" w:cstheme="minorHAnsi"/>
          <w:sz w:val="22"/>
          <w:szCs w:val="22"/>
        </w:rPr>
        <w:t>Ηλιακτίδα</w:t>
      </w:r>
      <w:proofErr w:type="spellEnd"/>
      <w:r w:rsidRPr="005304DA">
        <w:rPr>
          <w:rFonts w:asciiTheme="minorHAnsi" w:hAnsiTheme="minorHAnsi" w:cstheme="minorHAnsi"/>
          <w:sz w:val="22"/>
          <w:szCs w:val="22"/>
        </w:rPr>
        <w:t xml:space="preserve"> ΑΜΚΕ για την υλοποίηση του έργου: Λειτουργία Δομών Φιλοξενίας Ασυνόδευτων Ανήλικων στη Λέσβο από την </w:t>
      </w:r>
      <w:proofErr w:type="spellStart"/>
      <w:r w:rsidRPr="005304DA">
        <w:rPr>
          <w:rFonts w:asciiTheme="minorHAnsi" w:hAnsiTheme="minorHAnsi" w:cstheme="minorHAnsi"/>
          <w:sz w:val="22"/>
          <w:szCs w:val="22"/>
        </w:rPr>
        <w:t>Ηλιακτίδα</w:t>
      </w:r>
      <w:proofErr w:type="spellEnd"/>
      <w:r w:rsidRPr="005304DA">
        <w:rPr>
          <w:rFonts w:asciiTheme="minorHAnsi" w:hAnsiTheme="minorHAnsi" w:cstheme="minorHAnsi"/>
          <w:sz w:val="22"/>
          <w:szCs w:val="22"/>
        </w:rPr>
        <w:t xml:space="preserve"> ΑΜΚΕ για το 2018» με κωδικό ΟΠΣ 5017282, που χρηματοδοτείται από το Εθνικό Πρόγραμμα Ταμείου Ασύλου, Μετανάστευσης και Ένταξης</w:t>
      </w:r>
    </w:p>
    <w:p w:rsidR="009434FE" w:rsidRPr="005304DA" w:rsidRDefault="009434FE" w:rsidP="009434FE">
      <w:pPr>
        <w:pStyle w:val="ListParagraph"/>
        <w:numPr>
          <w:ilvl w:val="0"/>
          <w:numId w:val="14"/>
        </w:numPr>
        <w:jc w:val="both"/>
        <w:rPr>
          <w:rFonts w:asciiTheme="minorHAnsi" w:hAnsiTheme="minorHAnsi" w:cstheme="minorHAnsi"/>
          <w:sz w:val="22"/>
          <w:szCs w:val="22"/>
        </w:rPr>
      </w:pPr>
      <w:r w:rsidRPr="005304DA">
        <w:rPr>
          <w:rFonts w:asciiTheme="minorHAnsi" w:hAnsiTheme="minorHAnsi" w:cstheme="minorHAnsi"/>
          <w:sz w:val="22"/>
          <w:szCs w:val="22"/>
        </w:rPr>
        <w:t xml:space="preserve">«Επιχορήγηση Ν.Π. </w:t>
      </w:r>
      <w:proofErr w:type="spellStart"/>
      <w:r w:rsidRPr="005304DA">
        <w:rPr>
          <w:rFonts w:asciiTheme="minorHAnsi" w:hAnsiTheme="minorHAnsi" w:cstheme="minorHAnsi"/>
          <w:sz w:val="22"/>
          <w:szCs w:val="22"/>
        </w:rPr>
        <w:t>Ηλιακτίδα</w:t>
      </w:r>
      <w:proofErr w:type="spellEnd"/>
      <w:r w:rsidRPr="005304DA">
        <w:rPr>
          <w:rFonts w:asciiTheme="minorHAnsi" w:hAnsiTheme="minorHAnsi" w:cstheme="minorHAnsi"/>
          <w:sz w:val="22"/>
          <w:szCs w:val="22"/>
        </w:rPr>
        <w:t xml:space="preserve"> ΑΜΚΕ για την υλοποίηση του έργου: “Λειτουργία Δομών Φιλοξενίας Ασυνόδευτων Ανηλίκων στη Λέσβο από την </w:t>
      </w:r>
      <w:proofErr w:type="spellStart"/>
      <w:r w:rsidRPr="005304DA">
        <w:rPr>
          <w:rFonts w:asciiTheme="minorHAnsi" w:hAnsiTheme="minorHAnsi" w:cstheme="minorHAnsi"/>
          <w:sz w:val="22"/>
          <w:szCs w:val="22"/>
        </w:rPr>
        <w:t>Ηλιακτίδα</w:t>
      </w:r>
      <w:proofErr w:type="spellEnd"/>
      <w:r w:rsidRPr="005304DA">
        <w:rPr>
          <w:rFonts w:asciiTheme="minorHAnsi" w:hAnsiTheme="minorHAnsi" w:cstheme="minorHAnsi"/>
          <w:sz w:val="22"/>
          <w:szCs w:val="22"/>
        </w:rPr>
        <w:t xml:space="preserve"> ΑΜΚΕ για το 2019 Δομή </w:t>
      </w:r>
      <w:proofErr w:type="spellStart"/>
      <w:r w:rsidRPr="005304DA">
        <w:rPr>
          <w:rFonts w:asciiTheme="minorHAnsi" w:hAnsiTheme="minorHAnsi" w:cstheme="minorHAnsi"/>
          <w:sz w:val="22"/>
          <w:szCs w:val="22"/>
        </w:rPr>
        <w:t>Σκρα</w:t>
      </w:r>
      <w:proofErr w:type="spellEnd"/>
      <w:r w:rsidRPr="005304DA">
        <w:rPr>
          <w:rFonts w:asciiTheme="minorHAnsi" w:hAnsiTheme="minorHAnsi" w:cstheme="minorHAnsi"/>
          <w:sz w:val="22"/>
          <w:szCs w:val="22"/>
        </w:rPr>
        <w:t xml:space="preserve"> 5”» που έχει λάβει κωδικό MIS 5041653 και συγχρηματοδοτείται από το Εθνικό Πρόγραμμα Ταμείο Ασύλου Μετανάστευσης</w:t>
      </w:r>
    </w:p>
    <w:p w:rsidR="009434FE" w:rsidRPr="005304DA" w:rsidRDefault="009434FE" w:rsidP="00B356B6">
      <w:pPr>
        <w:pStyle w:val="ListParagraph"/>
        <w:numPr>
          <w:ilvl w:val="0"/>
          <w:numId w:val="14"/>
        </w:numPr>
        <w:jc w:val="both"/>
        <w:rPr>
          <w:rFonts w:asciiTheme="minorHAnsi" w:hAnsiTheme="minorHAnsi" w:cstheme="minorHAnsi"/>
          <w:sz w:val="22"/>
          <w:szCs w:val="22"/>
        </w:rPr>
      </w:pPr>
      <w:r w:rsidRPr="005304DA">
        <w:rPr>
          <w:rFonts w:asciiTheme="minorHAnsi" w:hAnsiTheme="minorHAnsi" w:cstheme="minorHAnsi"/>
          <w:sz w:val="22"/>
          <w:szCs w:val="22"/>
        </w:rPr>
        <w:t>«Κέντρα Στήριξης της Κοινωνικής και Αλληλέγγυας Οικονομίας» του ΕΠ «ΑΝΑΠΤΥΞΗ ΑΝΘΡΩΠΙΝΟΥ ΔΥΝΑΜΙΚΟΥ ΕΚΠΑΙΔΕΥΣΗ ΚΑΙ ΔΙΑ ΒΙΟΥ ΜΑΘΗΣΗ» ΕΣΠΑ 2014-2020</w:t>
      </w:r>
    </w:p>
    <w:p w:rsidR="008637B6" w:rsidRPr="005304DA" w:rsidRDefault="008637B6" w:rsidP="00B356B6">
      <w:pPr>
        <w:jc w:val="both"/>
        <w:rPr>
          <w:rFonts w:asciiTheme="minorHAnsi" w:hAnsiTheme="minorHAnsi" w:cstheme="minorHAnsi"/>
          <w:sz w:val="22"/>
          <w:szCs w:val="22"/>
        </w:rPr>
      </w:pPr>
    </w:p>
    <w:p w:rsidR="008637B6" w:rsidRPr="005304DA" w:rsidRDefault="008637B6" w:rsidP="00B356B6">
      <w:pPr>
        <w:jc w:val="both"/>
        <w:rPr>
          <w:rFonts w:asciiTheme="minorHAnsi" w:hAnsiTheme="minorHAnsi" w:cstheme="minorHAnsi"/>
          <w:b/>
          <w:bCs/>
          <w:sz w:val="22"/>
          <w:szCs w:val="22"/>
        </w:rPr>
      </w:pPr>
      <w:r w:rsidRPr="005304DA">
        <w:rPr>
          <w:rFonts w:asciiTheme="minorHAnsi" w:hAnsiTheme="minorHAnsi" w:cstheme="minorHAnsi"/>
          <w:sz w:val="22"/>
          <w:szCs w:val="22"/>
        </w:rPr>
        <w:t xml:space="preserve">Η καταληκτική ημερομηνία και ώρα υποβολής προσφορών είναι η </w:t>
      </w:r>
      <w:r w:rsidR="009434FE" w:rsidRPr="005304DA">
        <w:rPr>
          <w:rFonts w:asciiTheme="minorHAnsi" w:hAnsiTheme="minorHAnsi" w:cstheme="minorHAnsi"/>
          <w:b/>
          <w:bCs/>
          <w:sz w:val="22"/>
          <w:szCs w:val="22"/>
        </w:rPr>
        <w:t>Τρίτη</w:t>
      </w:r>
      <w:r w:rsidRPr="005304DA">
        <w:rPr>
          <w:rFonts w:asciiTheme="minorHAnsi" w:hAnsiTheme="minorHAnsi" w:cstheme="minorHAnsi"/>
          <w:b/>
          <w:bCs/>
          <w:sz w:val="22"/>
          <w:szCs w:val="22"/>
        </w:rPr>
        <w:t xml:space="preserve">, </w:t>
      </w:r>
      <w:r w:rsidR="009434FE" w:rsidRPr="005304DA">
        <w:rPr>
          <w:rFonts w:asciiTheme="minorHAnsi" w:hAnsiTheme="minorHAnsi" w:cstheme="minorHAnsi"/>
          <w:b/>
          <w:bCs/>
          <w:sz w:val="22"/>
          <w:szCs w:val="22"/>
        </w:rPr>
        <w:t>30</w:t>
      </w:r>
      <w:r w:rsidR="00556745" w:rsidRPr="005304DA">
        <w:rPr>
          <w:rFonts w:asciiTheme="minorHAnsi" w:hAnsiTheme="minorHAnsi" w:cstheme="minorHAnsi"/>
          <w:b/>
          <w:bCs/>
          <w:sz w:val="22"/>
          <w:szCs w:val="22"/>
        </w:rPr>
        <w:t>/0</w:t>
      </w:r>
      <w:r w:rsidR="009434FE" w:rsidRPr="005304DA">
        <w:rPr>
          <w:rFonts w:asciiTheme="minorHAnsi" w:hAnsiTheme="minorHAnsi" w:cstheme="minorHAnsi"/>
          <w:b/>
          <w:bCs/>
          <w:sz w:val="22"/>
          <w:szCs w:val="22"/>
        </w:rPr>
        <w:t>7</w:t>
      </w:r>
      <w:r w:rsidR="00556745" w:rsidRPr="005304DA">
        <w:rPr>
          <w:rFonts w:asciiTheme="minorHAnsi" w:hAnsiTheme="minorHAnsi" w:cstheme="minorHAnsi"/>
          <w:b/>
          <w:bCs/>
          <w:sz w:val="22"/>
          <w:szCs w:val="22"/>
        </w:rPr>
        <w:t>/2019</w:t>
      </w:r>
      <w:r w:rsidRPr="005304DA">
        <w:rPr>
          <w:rFonts w:asciiTheme="minorHAnsi" w:hAnsiTheme="minorHAnsi" w:cstheme="minorHAnsi"/>
          <w:b/>
          <w:bCs/>
          <w:sz w:val="22"/>
          <w:szCs w:val="22"/>
        </w:rPr>
        <w:t xml:space="preserve">, στις </w:t>
      </w:r>
      <w:r w:rsidR="00556745" w:rsidRPr="005304DA">
        <w:rPr>
          <w:rFonts w:asciiTheme="minorHAnsi" w:hAnsiTheme="minorHAnsi" w:cstheme="minorHAnsi"/>
          <w:b/>
          <w:bCs/>
          <w:sz w:val="22"/>
          <w:szCs w:val="22"/>
        </w:rPr>
        <w:t>1</w:t>
      </w:r>
      <w:r w:rsidR="009434FE" w:rsidRPr="005304DA">
        <w:rPr>
          <w:rFonts w:asciiTheme="minorHAnsi" w:hAnsiTheme="minorHAnsi" w:cstheme="minorHAnsi"/>
          <w:b/>
          <w:bCs/>
          <w:sz w:val="22"/>
          <w:szCs w:val="22"/>
        </w:rPr>
        <w:t>5</w:t>
      </w:r>
      <w:r w:rsidR="00556745" w:rsidRPr="005304DA">
        <w:rPr>
          <w:rFonts w:asciiTheme="minorHAnsi" w:hAnsiTheme="minorHAnsi" w:cstheme="minorHAnsi"/>
          <w:b/>
          <w:bCs/>
          <w:sz w:val="22"/>
          <w:szCs w:val="22"/>
        </w:rPr>
        <w:t>:00</w:t>
      </w:r>
      <w:r w:rsidRPr="005304DA">
        <w:rPr>
          <w:rFonts w:asciiTheme="minorHAnsi" w:hAnsiTheme="minorHAnsi" w:cstheme="minorHAnsi"/>
          <w:b/>
          <w:bCs/>
          <w:sz w:val="22"/>
          <w:szCs w:val="22"/>
        </w:rPr>
        <w:t>.</w:t>
      </w:r>
    </w:p>
    <w:p w:rsidR="00A23E54" w:rsidRPr="005304DA" w:rsidRDefault="00A23E54" w:rsidP="00B356B6">
      <w:pPr>
        <w:jc w:val="both"/>
        <w:rPr>
          <w:rFonts w:asciiTheme="minorHAnsi" w:hAnsiTheme="minorHAnsi" w:cstheme="minorHAnsi"/>
          <w:b/>
          <w:bCs/>
          <w:sz w:val="22"/>
          <w:szCs w:val="22"/>
        </w:rPr>
      </w:pPr>
    </w:p>
    <w:p w:rsidR="00A23E54" w:rsidRPr="005304DA" w:rsidRDefault="00A23E54" w:rsidP="00B356B6">
      <w:pPr>
        <w:jc w:val="both"/>
        <w:rPr>
          <w:rFonts w:asciiTheme="minorHAnsi" w:hAnsiTheme="minorHAnsi" w:cstheme="minorHAnsi"/>
          <w:sz w:val="22"/>
          <w:szCs w:val="22"/>
        </w:rPr>
      </w:pPr>
      <w:r w:rsidRPr="005304DA">
        <w:rPr>
          <w:rFonts w:asciiTheme="minorHAnsi" w:hAnsiTheme="minorHAnsi" w:cstheme="minorHAnsi"/>
          <w:sz w:val="22"/>
          <w:szCs w:val="22"/>
        </w:rPr>
        <w:t xml:space="preserve">Οι ενδιαφερόμενοι μπορούν να αποστείλουν τις προσφορές τους (με υπογραφή, σφραγίδα, ημερομηνία) στη διεύθυνση ηλεκτρονικού ταχυδρομείου </w:t>
      </w:r>
      <w:hyperlink r:id="rId9" w:history="1">
        <w:r w:rsidR="00DD5233" w:rsidRPr="005304DA">
          <w:rPr>
            <w:rStyle w:val="Hyperlink"/>
            <w:rFonts w:asciiTheme="minorHAnsi" w:hAnsiTheme="minorHAnsi" w:cstheme="minorHAnsi"/>
            <w:color w:val="auto"/>
            <w:sz w:val="22"/>
            <w:lang w:val="en-US"/>
          </w:rPr>
          <w:t>procurement</w:t>
        </w:r>
        <w:r w:rsidR="00DD5233" w:rsidRPr="005304DA">
          <w:rPr>
            <w:rStyle w:val="Hyperlink"/>
            <w:rFonts w:asciiTheme="minorHAnsi" w:hAnsiTheme="minorHAnsi" w:cstheme="minorHAnsi"/>
            <w:color w:val="auto"/>
            <w:sz w:val="22"/>
          </w:rPr>
          <w:t>@</w:t>
        </w:r>
        <w:proofErr w:type="spellStart"/>
        <w:r w:rsidR="00DD5233" w:rsidRPr="005304DA">
          <w:rPr>
            <w:rStyle w:val="Hyperlink"/>
            <w:rFonts w:asciiTheme="minorHAnsi" w:hAnsiTheme="minorHAnsi" w:cstheme="minorHAnsi"/>
            <w:color w:val="auto"/>
            <w:sz w:val="22"/>
            <w:lang w:val="en-US"/>
          </w:rPr>
          <w:t>iliaktida</w:t>
        </w:r>
        <w:proofErr w:type="spellEnd"/>
        <w:r w:rsidR="00DD5233" w:rsidRPr="005304DA">
          <w:rPr>
            <w:rStyle w:val="Hyperlink"/>
            <w:rFonts w:asciiTheme="minorHAnsi" w:hAnsiTheme="minorHAnsi" w:cstheme="minorHAnsi"/>
            <w:color w:val="auto"/>
            <w:sz w:val="22"/>
          </w:rPr>
          <w:t>-</w:t>
        </w:r>
        <w:proofErr w:type="spellStart"/>
        <w:r w:rsidR="00DD5233" w:rsidRPr="005304DA">
          <w:rPr>
            <w:rStyle w:val="Hyperlink"/>
            <w:rFonts w:asciiTheme="minorHAnsi" w:hAnsiTheme="minorHAnsi" w:cstheme="minorHAnsi"/>
            <w:color w:val="auto"/>
            <w:sz w:val="22"/>
            <w:lang w:val="en-US"/>
          </w:rPr>
          <w:t>amea</w:t>
        </w:r>
        <w:proofErr w:type="spellEnd"/>
        <w:r w:rsidR="00DD5233" w:rsidRPr="005304DA">
          <w:rPr>
            <w:rStyle w:val="Hyperlink"/>
            <w:rFonts w:asciiTheme="minorHAnsi" w:hAnsiTheme="minorHAnsi" w:cstheme="minorHAnsi"/>
            <w:color w:val="auto"/>
            <w:sz w:val="22"/>
          </w:rPr>
          <w:t>.</w:t>
        </w:r>
        <w:r w:rsidR="00DD5233" w:rsidRPr="005304DA">
          <w:rPr>
            <w:rStyle w:val="Hyperlink"/>
            <w:rFonts w:asciiTheme="minorHAnsi" w:hAnsiTheme="minorHAnsi" w:cstheme="minorHAnsi"/>
            <w:color w:val="auto"/>
            <w:sz w:val="22"/>
            <w:lang w:val="en-US"/>
          </w:rPr>
          <w:t>gr</w:t>
        </w:r>
      </w:hyperlink>
      <w:r w:rsidRPr="005304DA">
        <w:rPr>
          <w:rFonts w:asciiTheme="minorHAnsi" w:hAnsiTheme="minorHAnsi" w:cstheme="minorHAnsi"/>
          <w:sz w:val="22"/>
          <w:szCs w:val="22"/>
        </w:rPr>
        <w:t xml:space="preserve">, να </w:t>
      </w:r>
      <w:r w:rsidRPr="005304DA">
        <w:rPr>
          <w:rFonts w:asciiTheme="minorHAnsi" w:hAnsiTheme="minorHAnsi" w:cstheme="minorHAnsi"/>
          <w:sz w:val="22"/>
          <w:szCs w:val="22"/>
        </w:rPr>
        <w:lastRenderedPageBreak/>
        <w:t xml:space="preserve">παραδώσουν στα γραφεία της </w:t>
      </w:r>
      <w:r w:rsidR="00DD5233" w:rsidRPr="005304DA">
        <w:rPr>
          <w:rFonts w:asciiTheme="minorHAnsi" w:hAnsiTheme="minorHAnsi" w:cstheme="minorHAnsi"/>
          <w:sz w:val="22"/>
          <w:szCs w:val="22"/>
        </w:rPr>
        <w:t xml:space="preserve">«ΗΛΙΑΚΤΙΔΑ» Α.Μ.Κ.Ε. </w:t>
      </w:r>
      <w:r w:rsidRPr="005304DA">
        <w:rPr>
          <w:rFonts w:asciiTheme="minorHAnsi" w:hAnsiTheme="minorHAnsi" w:cstheme="minorHAnsi"/>
          <w:sz w:val="22"/>
          <w:szCs w:val="22"/>
        </w:rPr>
        <w:t xml:space="preserve">σε κλειστό φάκελο την προσφορά υπόψιν </w:t>
      </w:r>
      <w:proofErr w:type="spellStart"/>
      <w:r w:rsidRPr="005304DA">
        <w:rPr>
          <w:rFonts w:asciiTheme="minorHAnsi" w:hAnsiTheme="minorHAnsi" w:cstheme="minorHAnsi"/>
          <w:sz w:val="22"/>
          <w:szCs w:val="22"/>
        </w:rPr>
        <w:t>Ρόκου</w:t>
      </w:r>
      <w:proofErr w:type="spellEnd"/>
      <w:r w:rsidRPr="005304DA">
        <w:rPr>
          <w:rFonts w:asciiTheme="minorHAnsi" w:hAnsiTheme="minorHAnsi" w:cstheme="minorHAnsi"/>
          <w:sz w:val="22"/>
          <w:szCs w:val="22"/>
        </w:rPr>
        <w:t xml:space="preserve"> Ίριδας ή να τις αποστείλουν ταχυδρομικά στα γραφεία της </w:t>
      </w:r>
      <w:r w:rsidR="00DD5233" w:rsidRPr="005304DA">
        <w:rPr>
          <w:rFonts w:asciiTheme="minorHAnsi" w:hAnsiTheme="minorHAnsi" w:cstheme="minorHAnsi"/>
          <w:sz w:val="22"/>
          <w:szCs w:val="22"/>
        </w:rPr>
        <w:t xml:space="preserve">«ΗΛΙΑΚΤΙΔΑ» Α.Μ.Κ.Ε. </w:t>
      </w:r>
      <w:r w:rsidR="007F7E32" w:rsidRPr="005304DA">
        <w:rPr>
          <w:rFonts w:asciiTheme="minorHAnsi" w:hAnsiTheme="minorHAnsi" w:cstheme="minorHAnsi"/>
          <w:sz w:val="22"/>
          <w:szCs w:val="22"/>
        </w:rPr>
        <w:t>(1</w:t>
      </w:r>
      <w:r w:rsidR="007F7E32" w:rsidRPr="005304DA">
        <w:rPr>
          <w:rFonts w:asciiTheme="minorHAnsi" w:hAnsiTheme="minorHAnsi" w:cstheme="minorHAnsi"/>
          <w:sz w:val="22"/>
          <w:szCs w:val="22"/>
          <w:vertAlign w:val="superscript"/>
        </w:rPr>
        <w:t>ο</w:t>
      </w:r>
      <w:r w:rsidR="007F7E32" w:rsidRPr="005304DA">
        <w:rPr>
          <w:rFonts w:asciiTheme="minorHAnsi" w:hAnsiTheme="minorHAnsi" w:cstheme="minorHAnsi"/>
          <w:sz w:val="22"/>
          <w:szCs w:val="22"/>
        </w:rPr>
        <w:t xml:space="preserve"> </w:t>
      </w:r>
      <w:r w:rsidRPr="005304DA">
        <w:rPr>
          <w:rFonts w:asciiTheme="minorHAnsi" w:hAnsiTheme="minorHAnsi" w:cstheme="minorHAnsi"/>
          <w:sz w:val="22"/>
          <w:szCs w:val="22"/>
        </w:rPr>
        <w:t>χλμ</w:t>
      </w:r>
      <w:r w:rsidR="007F7E32" w:rsidRPr="005304DA">
        <w:rPr>
          <w:rFonts w:asciiTheme="minorHAnsi" w:hAnsiTheme="minorHAnsi" w:cstheme="minorHAnsi"/>
          <w:sz w:val="22"/>
          <w:szCs w:val="22"/>
        </w:rPr>
        <w:t>.</w:t>
      </w:r>
      <w:r w:rsidRPr="005304DA">
        <w:rPr>
          <w:rFonts w:asciiTheme="minorHAnsi" w:hAnsiTheme="minorHAnsi" w:cstheme="minorHAnsi"/>
          <w:sz w:val="22"/>
          <w:szCs w:val="22"/>
        </w:rPr>
        <w:t xml:space="preserve"> </w:t>
      </w:r>
      <w:r w:rsidR="007F7E32" w:rsidRPr="005304DA">
        <w:rPr>
          <w:rFonts w:asciiTheme="minorHAnsi" w:hAnsiTheme="minorHAnsi" w:cstheme="minorHAnsi"/>
          <w:sz w:val="22"/>
          <w:szCs w:val="22"/>
        </w:rPr>
        <w:t xml:space="preserve">Ε.Ο. </w:t>
      </w:r>
      <w:r w:rsidRPr="005304DA">
        <w:rPr>
          <w:rFonts w:asciiTheme="minorHAnsi" w:hAnsiTheme="minorHAnsi" w:cstheme="minorHAnsi"/>
          <w:sz w:val="22"/>
          <w:szCs w:val="22"/>
        </w:rPr>
        <w:t>Μυτιλήνης - Λουτρών), με σφραγίδα ταχυδρομείου έως τη λήξη της προθεσμίας.</w:t>
      </w:r>
    </w:p>
    <w:p w:rsidR="00A23E54" w:rsidRPr="005304DA" w:rsidRDefault="00A23E54" w:rsidP="00B356B6">
      <w:pPr>
        <w:jc w:val="both"/>
        <w:rPr>
          <w:rFonts w:asciiTheme="minorHAnsi" w:hAnsiTheme="minorHAnsi" w:cstheme="minorHAnsi"/>
          <w:sz w:val="22"/>
          <w:szCs w:val="22"/>
        </w:rPr>
      </w:pPr>
    </w:p>
    <w:p w:rsidR="00A23E54" w:rsidRPr="005304DA" w:rsidRDefault="00A23E54" w:rsidP="00B356B6">
      <w:pPr>
        <w:jc w:val="both"/>
        <w:rPr>
          <w:rFonts w:asciiTheme="minorHAnsi" w:hAnsiTheme="minorHAnsi" w:cstheme="minorHAnsi"/>
          <w:sz w:val="22"/>
          <w:szCs w:val="22"/>
        </w:rPr>
      </w:pPr>
      <w:r w:rsidRPr="005304DA">
        <w:rPr>
          <w:rFonts w:asciiTheme="minorHAnsi" w:hAnsiTheme="minorHAnsi" w:cstheme="minorHAnsi"/>
          <w:sz w:val="22"/>
          <w:szCs w:val="22"/>
        </w:rPr>
        <w:t xml:space="preserve">ΠΡΟΣΟΧΗ: Προσφορές που υποβάλλονται με άλλο </w:t>
      </w:r>
      <w:r w:rsidR="004C504D">
        <w:rPr>
          <w:rFonts w:asciiTheme="minorHAnsi" w:hAnsiTheme="minorHAnsi" w:cstheme="minorHAnsi"/>
          <w:sz w:val="22"/>
          <w:szCs w:val="22"/>
        </w:rPr>
        <w:t>τρόπο από τον προαναφερθέντα δε</w:t>
      </w:r>
      <w:r w:rsidRPr="005304DA">
        <w:rPr>
          <w:rFonts w:asciiTheme="minorHAnsi" w:hAnsiTheme="minorHAnsi" w:cstheme="minorHAnsi"/>
          <w:sz w:val="22"/>
          <w:szCs w:val="22"/>
        </w:rPr>
        <w:t xml:space="preserve"> θα λαμβάνονται υπόψη. Οι προσφορές πρέπει να υποβάλλονται εγκαίρως ώστε να ληφθούν εντός της προθεσμίας. Στην περίπτωση που στείλετε την προσφορά σας ταχυδρομικά </w:t>
      </w:r>
      <w:r w:rsidRPr="004C504D">
        <w:rPr>
          <w:rFonts w:asciiTheme="minorHAnsi" w:hAnsiTheme="minorHAnsi" w:cstheme="minorHAnsi"/>
          <w:bCs/>
          <w:sz w:val="22"/>
          <w:szCs w:val="22"/>
          <w:u w:val="single"/>
        </w:rPr>
        <w:t>είναι απαραίτητο</w:t>
      </w:r>
      <w:r w:rsidRPr="005304DA">
        <w:rPr>
          <w:rFonts w:asciiTheme="minorHAnsi" w:hAnsiTheme="minorHAnsi" w:cstheme="minorHAnsi"/>
          <w:sz w:val="22"/>
          <w:szCs w:val="22"/>
        </w:rPr>
        <w:t xml:space="preserve"> να ενημερώσετε την </w:t>
      </w:r>
      <w:r w:rsidR="00DD5233" w:rsidRPr="005304DA">
        <w:rPr>
          <w:rFonts w:asciiTheme="minorHAnsi" w:hAnsiTheme="minorHAnsi" w:cstheme="minorHAnsi"/>
          <w:sz w:val="22"/>
          <w:szCs w:val="22"/>
        </w:rPr>
        <w:t xml:space="preserve">«ΗΛΙΑΚΤΙΔΑ» Α.Μ.Κ.Ε. </w:t>
      </w:r>
      <w:r w:rsidRPr="005304DA">
        <w:rPr>
          <w:rFonts w:asciiTheme="minorHAnsi" w:hAnsiTheme="minorHAnsi" w:cstheme="minorHAnsi"/>
          <w:sz w:val="22"/>
          <w:szCs w:val="22"/>
        </w:rPr>
        <w:t xml:space="preserve">και τηλεφωνικά ή μέσω </w:t>
      </w:r>
      <w:r w:rsidRPr="005304DA">
        <w:rPr>
          <w:rFonts w:asciiTheme="minorHAnsi" w:hAnsiTheme="minorHAnsi" w:cstheme="minorHAnsi"/>
          <w:sz w:val="22"/>
          <w:szCs w:val="22"/>
          <w:lang w:val="en-US"/>
        </w:rPr>
        <w:t>email</w:t>
      </w:r>
      <w:r w:rsidRPr="005304DA">
        <w:rPr>
          <w:rFonts w:asciiTheme="minorHAnsi" w:hAnsiTheme="minorHAnsi" w:cstheme="minorHAnsi"/>
          <w:sz w:val="22"/>
          <w:szCs w:val="22"/>
        </w:rPr>
        <w:t>.</w:t>
      </w:r>
    </w:p>
    <w:p w:rsidR="00A23E54" w:rsidRPr="005304DA" w:rsidRDefault="00A23E54" w:rsidP="00B356B6">
      <w:pPr>
        <w:jc w:val="both"/>
        <w:rPr>
          <w:rFonts w:asciiTheme="minorHAnsi" w:hAnsiTheme="minorHAnsi" w:cstheme="minorHAnsi"/>
          <w:sz w:val="22"/>
          <w:szCs w:val="22"/>
        </w:rPr>
      </w:pPr>
    </w:p>
    <w:p w:rsidR="008637B6" w:rsidRPr="005304DA" w:rsidRDefault="00A51097" w:rsidP="00B356B6">
      <w:pPr>
        <w:jc w:val="both"/>
        <w:rPr>
          <w:rFonts w:asciiTheme="minorHAnsi" w:hAnsiTheme="minorHAnsi" w:cstheme="minorHAnsi"/>
          <w:sz w:val="22"/>
          <w:szCs w:val="22"/>
        </w:rPr>
      </w:pPr>
      <w:r w:rsidRPr="005304DA">
        <w:rPr>
          <w:rFonts w:asciiTheme="minorHAnsi" w:hAnsiTheme="minorHAnsi" w:cstheme="minorHAnsi"/>
          <w:sz w:val="22"/>
          <w:szCs w:val="22"/>
        </w:rPr>
        <w:t xml:space="preserve">Κριτήριο κατακύρωσης είναι η χαμηλότερη τιμή για </w:t>
      </w:r>
      <w:r w:rsidR="0029154D" w:rsidRPr="005304DA">
        <w:rPr>
          <w:rFonts w:asciiTheme="minorHAnsi" w:hAnsiTheme="minorHAnsi" w:cstheme="minorHAnsi"/>
          <w:sz w:val="22"/>
          <w:szCs w:val="22"/>
        </w:rPr>
        <w:t>κάθε ομάδα</w:t>
      </w:r>
      <w:r w:rsidR="00B57B96" w:rsidRPr="005304DA">
        <w:rPr>
          <w:rFonts w:asciiTheme="minorHAnsi" w:hAnsiTheme="minorHAnsi" w:cstheme="minorHAnsi"/>
          <w:sz w:val="22"/>
          <w:szCs w:val="22"/>
        </w:rPr>
        <w:t xml:space="preserve"> που πληροί τις τεχνικές προδιαγραφές της πρόσκλησης</w:t>
      </w:r>
      <w:r w:rsidR="00080628" w:rsidRPr="005304DA">
        <w:rPr>
          <w:rFonts w:asciiTheme="minorHAnsi" w:hAnsiTheme="minorHAnsi" w:cstheme="minorHAnsi"/>
          <w:sz w:val="22"/>
          <w:szCs w:val="22"/>
        </w:rPr>
        <w:t>.</w:t>
      </w:r>
    </w:p>
    <w:p w:rsidR="009C6C58" w:rsidRPr="005304DA" w:rsidRDefault="009C6C58" w:rsidP="00B356B6">
      <w:pPr>
        <w:jc w:val="both"/>
        <w:rPr>
          <w:rFonts w:asciiTheme="minorHAnsi" w:hAnsiTheme="minorHAnsi" w:cstheme="minorHAnsi"/>
          <w:color w:val="76923C" w:themeColor="accent3" w:themeShade="BF"/>
          <w:sz w:val="22"/>
          <w:szCs w:val="22"/>
        </w:rPr>
      </w:pPr>
    </w:p>
    <w:p w:rsidR="00D953C6" w:rsidRDefault="00D953C6" w:rsidP="00B356B6">
      <w:pPr>
        <w:jc w:val="both"/>
        <w:rPr>
          <w:rFonts w:asciiTheme="minorHAnsi" w:hAnsiTheme="minorHAnsi" w:cstheme="minorHAnsi"/>
          <w:sz w:val="22"/>
          <w:szCs w:val="22"/>
        </w:rPr>
      </w:pPr>
      <w:r w:rsidRPr="005304DA">
        <w:rPr>
          <w:rFonts w:asciiTheme="minorHAnsi" w:hAnsiTheme="minorHAnsi" w:cstheme="minorHAnsi"/>
          <w:b/>
          <w:sz w:val="22"/>
          <w:szCs w:val="22"/>
        </w:rPr>
        <w:t>Απαιτήσεις</w:t>
      </w:r>
      <w:r w:rsidRPr="005304DA">
        <w:rPr>
          <w:rFonts w:asciiTheme="minorHAnsi" w:hAnsiTheme="minorHAnsi" w:cstheme="minorHAnsi"/>
          <w:sz w:val="22"/>
          <w:szCs w:val="22"/>
        </w:rPr>
        <w:t xml:space="preserve">: Η «ΗΛΙΑΚΤΙΔΑ» Α.Μ.Κ.Ε. στο πλαίσιο υλοποίησης </w:t>
      </w:r>
      <w:r w:rsidR="004C504D">
        <w:rPr>
          <w:rFonts w:asciiTheme="minorHAnsi" w:hAnsiTheme="minorHAnsi" w:cstheme="minorHAnsi"/>
          <w:sz w:val="22"/>
          <w:szCs w:val="22"/>
        </w:rPr>
        <w:t>των παραπάνω έργων</w:t>
      </w:r>
      <w:r w:rsidRPr="005304DA">
        <w:rPr>
          <w:rFonts w:asciiTheme="minorHAnsi" w:hAnsiTheme="minorHAnsi" w:cstheme="minorHAnsi"/>
          <w:sz w:val="22"/>
          <w:szCs w:val="22"/>
        </w:rPr>
        <w:t>, καλεί τους ενδιαφερόμενους Προμηθευτές να υποβάλλουν</w:t>
      </w:r>
      <w:r w:rsidR="004C504D">
        <w:rPr>
          <w:rFonts w:asciiTheme="minorHAnsi" w:hAnsiTheme="minorHAnsi" w:cstheme="minorHAnsi"/>
          <w:sz w:val="22"/>
          <w:szCs w:val="22"/>
        </w:rPr>
        <w:t xml:space="preserve"> προσφορές για τα ακόλουθα είδη.</w:t>
      </w:r>
    </w:p>
    <w:p w:rsidR="005358AF" w:rsidRDefault="005358AF" w:rsidP="00B356B6">
      <w:pPr>
        <w:jc w:val="both"/>
        <w:rPr>
          <w:rFonts w:asciiTheme="minorHAnsi" w:hAnsiTheme="minorHAnsi" w:cstheme="minorHAnsi"/>
          <w:sz w:val="22"/>
          <w:szCs w:val="22"/>
        </w:rPr>
      </w:pPr>
      <w:r w:rsidRPr="004C504D">
        <w:rPr>
          <w:rFonts w:asciiTheme="minorHAnsi" w:hAnsiTheme="minorHAnsi" w:cstheme="minorHAnsi"/>
          <w:i/>
          <w:sz w:val="22"/>
          <w:szCs w:val="22"/>
        </w:rPr>
        <w:t>Σημείωση</w:t>
      </w:r>
      <w:r>
        <w:rPr>
          <w:rFonts w:asciiTheme="minorHAnsi" w:hAnsiTheme="minorHAnsi" w:cstheme="minorHAnsi"/>
          <w:sz w:val="22"/>
          <w:szCs w:val="22"/>
        </w:rPr>
        <w:t xml:space="preserve">: οποιαδήποτε αναφορά στην εμπορική ονομασία των ειδών, σε </w:t>
      </w:r>
      <w:r w:rsidRPr="004C504D">
        <w:rPr>
          <w:rFonts w:asciiTheme="minorHAnsi" w:hAnsiTheme="minorHAnsi" w:cstheme="minorHAnsi"/>
          <w:sz w:val="22"/>
          <w:szCs w:val="22"/>
          <w:u w:val="single"/>
        </w:rPr>
        <w:t>καμία</w:t>
      </w:r>
      <w:r>
        <w:rPr>
          <w:rFonts w:asciiTheme="minorHAnsi" w:hAnsiTheme="minorHAnsi" w:cstheme="minorHAnsi"/>
          <w:sz w:val="22"/>
          <w:szCs w:val="22"/>
        </w:rPr>
        <w:t xml:space="preserve"> περίπτωση δεν αποτελεί κριτήριο αποκλεισμού άλλης προσφοράς με είδη άλλης εμπορικής ονομασίας. Η αναφορά γίνεται προς διευκόλυνση των ενδιαφερομένων για την ορθή κατανόηση των απαιτήσεων. Ο προσφοροδότης οφείλει να αναφέρει στην οικονομική, αλλά και την τεχνική προσφορά του, τον τύπο και την εμπορική ονομασία (μάρκα) του προσφερόμενου είδους.</w:t>
      </w:r>
    </w:p>
    <w:p w:rsidR="001C2FCF" w:rsidRDefault="001C2FCF">
      <w:pPr>
        <w:rPr>
          <w:rFonts w:asciiTheme="minorHAnsi" w:hAnsiTheme="minorHAnsi" w:cstheme="minorHAnsi"/>
          <w:sz w:val="22"/>
          <w:szCs w:val="22"/>
        </w:rPr>
      </w:pPr>
    </w:p>
    <w:tbl>
      <w:tblPr>
        <w:tblW w:w="9805" w:type="dxa"/>
        <w:jc w:val="center"/>
        <w:tblLook w:val="04A0" w:firstRow="1" w:lastRow="0" w:firstColumn="1" w:lastColumn="0" w:noHBand="0" w:noVBand="1"/>
      </w:tblPr>
      <w:tblGrid>
        <w:gridCol w:w="607"/>
        <w:gridCol w:w="9198"/>
      </w:tblGrid>
      <w:tr w:rsidR="00293762" w:rsidTr="00293762">
        <w:trPr>
          <w:trHeight w:val="300"/>
          <w:jc w:val="center"/>
        </w:trPr>
        <w:tc>
          <w:tcPr>
            <w:tcW w:w="607" w:type="dxa"/>
            <w:tcBorders>
              <w:top w:val="single" w:sz="4" w:space="0" w:color="auto"/>
              <w:left w:val="single" w:sz="4" w:space="0" w:color="auto"/>
              <w:bottom w:val="double" w:sz="6" w:space="0" w:color="auto"/>
              <w:right w:val="single" w:sz="4" w:space="0" w:color="auto"/>
            </w:tcBorders>
            <w:shd w:val="clear" w:color="000000" w:fill="F2F2F2"/>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α/α</w:t>
            </w:r>
          </w:p>
        </w:tc>
        <w:tc>
          <w:tcPr>
            <w:tcW w:w="9198" w:type="dxa"/>
            <w:tcBorders>
              <w:top w:val="single" w:sz="4" w:space="0" w:color="auto"/>
              <w:left w:val="nil"/>
              <w:bottom w:val="double" w:sz="6" w:space="0" w:color="auto"/>
              <w:right w:val="single" w:sz="4" w:space="0" w:color="auto"/>
            </w:tcBorders>
            <w:shd w:val="clear" w:color="000000" w:fill="F2F2F2"/>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είδος</w:t>
            </w:r>
          </w:p>
        </w:tc>
      </w:tr>
      <w:tr w:rsidR="00293762" w:rsidTr="00293762">
        <w:trPr>
          <w:trHeight w:val="300"/>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1: ΥΠΗΡΕΣΙΕΣ ΦΩΤΟΤΥΠΙΚΟΥ ΚΕΝΤΡΟΥ</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1.1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φωτοτυπία ασπρόμαυρη</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1.2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φωτοτυπία έγχρωμη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1.3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βιβλιοδεσία</w:t>
            </w:r>
          </w:p>
        </w:tc>
      </w:tr>
      <w:tr w:rsidR="00293762" w:rsidTr="00293762">
        <w:trPr>
          <w:trHeight w:val="288"/>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2: ΖΩΓΡΑΦΙΚΗ</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κηρομπογιές</w:t>
            </w:r>
            <w:proofErr w:type="spellEnd"/>
            <w:r>
              <w:rPr>
                <w:rFonts w:ascii="Calibri" w:hAnsi="Calibri" w:cs="Calibri"/>
                <w:color w:val="000000"/>
                <w:sz w:val="22"/>
                <w:szCs w:val="22"/>
              </w:rPr>
              <w:t xml:space="preserve"> λεπτές, συσκευασία τουλάχιστον 12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μαρκαδόροι λεπτοί, συσκευασία τουλάχιστον 12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μαρκαδόροι </w:t>
            </w:r>
            <w:proofErr w:type="spellStart"/>
            <w:r>
              <w:rPr>
                <w:rFonts w:ascii="Calibri" w:hAnsi="Calibri" w:cs="Calibri"/>
                <w:color w:val="000000"/>
                <w:sz w:val="22"/>
                <w:szCs w:val="22"/>
              </w:rPr>
              <w:t>ακουαρέλλας</w:t>
            </w:r>
            <w:proofErr w:type="spellEnd"/>
            <w:r>
              <w:rPr>
                <w:rFonts w:ascii="Calibri" w:hAnsi="Calibri" w:cs="Calibri"/>
                <w:color w:val="000000"/>
                <w:sz w:val="22"/>
                <w:szCs w:val="22"/>
              </w:rPr>
              <w:t xml:space="preserve">, συσκευασία τουλάχιστον 12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νερομπογιές παλέτα (κασετίνα), συσκευασία τουλάχιστον 12 αποχρώσεων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ξυλομπογιές</w:t>
            </w:r>
            <w:proofErr w:type="spellEnd"/>
            <w:r>
              <w:rPr>
                <w:rFonts w:ascii="Calibri" w:hAnsi="Calibri" w:cs="Calibri"/>
                <w:color w:val="000000"/>
                <w:sz w:val="22"/>
                <w:szCs w:val="22"/>
              </w:rPr>
              <w:t xml:space="preserve"> λεπτές, συσκευασία τουλάχιστον 12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τέμπερα, διάφορα χρώματα, μπουκάλι 500ml</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τέμπερες σετ, συσκευασία τουλάχιστον 10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197"/>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καμβάς λευκός με ξύλινο σκελετό, για λαδομπογιά και ακρυλικό χρώμα, διαστάσεων Α4</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καμβάς λευκός με ξύλινο σκελετό, για λαδομπογιά και ακρυλικό χρώμα, διαστάσεων Α3</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καρτολίνα</w:t>
            </w:r>
            <w:proofErr w:type="spellEnd"/>
            <w:r>
              <w:rPr>
                <w:rFonts w:ascii="Calibri" w:hAnsi="Calibri" w:cs="Calibri"/>
                <w:color w:val="000000"/>
                <w:sz w:val="22"/>
                <w:szCs w:val="22"/>
              </w:rPr>
              <w:t xml:space="preserve"> λευκή με μουσαμά, διαστάσεων Α4 ή 24x30cm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ακουαρέλας 20x30cm (N.2)</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ακουαρέλας 25x35cm (N.3)</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ακουαρέλας 30x40cm (N.4)</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ζωγραφικής Β5, τουλάχιστον 20 φύλλων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ζωγραφικής Α4, τουλάχιστον 20 φύλλων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παλέτα ζωγραφικής οβάλ</w:t>
            </w:r>
          </w:p>
        </w:tc>
      </w:tr>
      <w:tr w:rsidR="00293762" w:rsidTr="00293762">
        <w:trPr>
          <w:trHeight w:val="288"/>
          <w:jc w:val="center"/>
        </w:trPr>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lastRenderedPageBreak/>
              <w:t>2.17</w:t>
            </w:r>
          </w:p>
        </w:tc>
        <w:tc>
          <w:tcPr>
            <w:tcW w:w="91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παλέτα ζωγραφικής ορθογώνια</w:t>
            </w:r>
          </w:p>
        </w:tc>
      </w:tr>
      <w:tr w:rsidR="00293762" w:rsidTr="00293762">
        <w:trPr>
          <w:trHeight w:val="288"/>
          <w:jc w:val="center"/>
        </w:trPr>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2.18</w:t>
            </w:r>
          </w:p>
        </w:tc>
        <w:tc>
          <w:tcPr>
            <w:tcW w:w="9198" w:type="dxa"/>
            <w:tcBorders>
              <w:top w:val="single" w:sz="4" w:space="0" w:color="auto"/>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σετ πινέλα ζωγραφικής στρογγυλή μύτη, συσκευασία τουλάχιστον 5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3: ΧΕΙΡΟΤΕΧΝΙΑ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κόλλα </w:t>
            </w:r>
            <w:proofErr w:type="spellStart"/>
            <w:r>
              <w:rPr>
                <w:rFonts w:ascii="Calibri" w:hAnsi="Calibri" w:cs="Calibri"/>
                <w:color w:val="000000"/>
                <w:sz w:val="22"/>
                <w:szCs w:val="22"/>
              </w:rPr>
              <w:t>στικ</w:t>
            </w:r>
            <w:proofErr w:type="spellEnd"/>
            <w:r>
              <w:rPr>
                <w:rFonts w:ascii="Calibri" w:hAnsi="Calibri" w:cs="Calibri"/>
                <w:color w:val="000000"/>
                <w:sz w:val="22"/>
                <w:szCs w:val="22"/>
              </w:rPr>
              <w:t>, 8.2-11gr</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κόλλα υγρή (ρευστή), τουλάχιστον 20ml</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κόλλα σε μορφή πλαστελίνης (τύπου </w:t>
            </w:r>
            <w:proofErr w:type="spellStart"/>
            <w:r>
              <w:rPr>
                <w:rFonts w:ascii="Calibri" w:hAnsi="Calibri" w:cs="Calibri"/>
                <w:color w:val="000000"/>
                <w:sz w:val="22"/>
                <w:szCs w:val="22"/>
              </w:rPr>
              <w:t>patafix</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blue</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tack</w:t>
            </w:r>
            <w:proofErr w:type="spellEnd"/>
            <w:r>
              <w:rPr>
                <w:rFonts w:ascii="Calibri" w:hAnsi="Calibri" w:cs="Calibri"/>
                <w:color w:val="000000"/>
                <w:sz w:val="22"/>
                <w:szCs w:val="22"/>
              </w:rPr>
              <w:t xml:space="preserve"> κτλ.)</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κόλλα χειροτεχνίας, λευκό χρώμα, τουλάχιστον 100ml</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ανταλλακτικό </w:t>
            </w:r>
            <w:proofErr w:type="spellStart"/>
            <w:r>
              <w:rPr>
                <w:rFonts w:ascii="Calibri" w:hAnsi="Calibri" w:cs="Calibri"/>
                <w:color w:val="000000"/>
                <w:sz w:val="22"/>
                <w:szCs w:val="22"/>
              </w:rPr>
              <w:t>θερμοκόλλας</w:t>
            </w:r>
            <w:proofErr w:type="spellEnd"/>
            <w:r>
              <w:rPr>
                <w:rFonts w:ascii="Calibri" w:hAnsi="Calibri" w:cs="Calibri"/>
                <w:color w:val="000000"/>
                <w:sz w:val="22"/>
                <w:szCs w:val="22"/>
              </w:rPr>
              <w:t xml:space="preserve"> (σιλικόνη), διάφανο, Φ11, συσκευασία τουλάχιστον 3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πλαστελίνη, διάφορα χρώματα, σετ τουλάχιστον 8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πηλός αέρα, λευκός, 500gr</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ξυλάκια κατασκευής-χειροτεχνίας,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σετ χειροτεχνίας κουμπιά-μάτια-</w:t>
            </w:r>
            <w:proofErr w:type="spellStart"/>
            <w:r>
              <w:rPr>
                <w:rFonts w:ascii="Calibri" w:hAnsi="Calibri" w:cs="Calibri"/>
                <w:color w:val="000000"/>
                <w:sz w:val="22"/>
                <w:szCs w:val="22"/>
              </w:rPr>
              <w:t>μεταλλιζέ</w:t>
            </w:r>
            <w:proofErr w:type="spellEnd"/>
            <w:r>
              <w:rPr>
                <w:rFonts w:ascii="Calibri" w:hAnsi="Calibri" w:cs="Calibri"/>
                <w:color w:val="000000"/>
                <w:sz w:val="22"/>
                <w:szCs w:val="22"/>
              </w:rPr>
              <w:t xml:space="preserve"> σχέδια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χαρτοταινία</w:t>
            </w:r>
            <w:proofErr w:type="spellEnd"/>
            <w:r>
              <w:rPr>
                <w:rFonts w:ascii="Calibri" w:hAnsi="Calibri" w:cs="Calibri"/>
                <w:color w:val="000000"/>
                <w:sz w:val="22"/>
                <w:szCs w:val="22"/>
              </w:rPr>
              <w:t>, πλάτους τουλάχιστον 3cm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χαρτοταινία</w:t>
            </w:r>
            <w:proofErr w:type="spellEnd"/>
            <w:r>
              <w:rPr>
                <w:rFonts w:ascii="Calibri" w:hAnsi="Calibri" w:cs="Calibri"/>
                <w:color w:val="000000"/>
                <w:sz w:val="22"/>
                <w:szCs w:val="22"/>
              </w:rPr>
              <w:t>, πλάτους τουλάχιστον 5cm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ταινία συσκευασίας δεμάτων, διαφανής</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ταινία διπλής όψεως</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ριζόχαρτο</w:t>
            </w:r>
            <w:proofErr w:type="spellEnd"/>
            <w:r>
              <w:rPr>
                <w:rFonts w:ascii="Calibri" w:hAnsi="Calibri" w:cs="Calibri"/>
                <w:color w:val="000000"/>
                <w:sz w:val="22"/>
                <w:szCs w:val="22"/>
              </w:rPr>
              <w:t>, 20x30cm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χαρτόνι τύπου </w:t>
            </w:r>
            <w:proofErr w:type="spellStart"/>
            <w:r>
              <w:rPr>
                <w:rFonts w:ascii="Calibri" w:hAnsi="Calibri" w:cs="Calibri"/>
                <w:color w:val="000000"/>
                <w:sz w:val="22"/>
                <w:szCs w:val="22"/>
              </w:rPr>
              <w:t>κανσόν</w:t>
            </w:r>
            <w:proofErr w:type="spellEnd"/>
            <w:r>
              <w:rPr>
                <w:rFonts w:ascii="Calibri" w:hAnsi="Calibri" w:cs="Calibri"/>
                <w:color w:val="000000"/>
                <w:sz w:val="22"/>
                <w:szCs w:val="22"/>
              </w:rPr>
              <w:t>, διάφορα χρώματα, 50x70cm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χαρτόνια τύπου </w:t>
            </w:r>
            <w:proofErr w:type="spellStart"/>
            <w:r>
              <w:rPr>
                <w:rFonts w:ascii="Calibri" w:hAnsi="Calibri" w:cs="Calibri"/>
                <w:color w:val="000000"/>
                <w:sz w:val="22"/>
                <w:szCs w:val="22"/>
              </w:rPr>
              <w:t>κανσόν</w:t>
            </w:r>
            <w:proofErr w:type="spellEnd"/>
            <w:r>
              <w:rPr>
                <w:rFonts w:ascii="Calibri" w:hAnsi="Calibri" w:cs="Calibri"/>
                <w:color w:val="000000"/>
                <w:sz w:val="22"/>
                <w:szCs w:val="22"/>
              </w:rPr>
              <w:t>, μπλοκ, διάφορα χρώματα, Α4</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χαρτόνι γκοφρέ,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χαρτόνι </w:t>
            </w:r>
            <w:proofErr w:type="spellStart"/>
            <w:r>
              <w:rPr>
                <w:rFonts w:ascii="Calibri" w:hAnsi="Calibri" w:cs="Calibri"/>
                <w:color w:val="000000"/>
                <w:sz w:val="22"/>
                <w:szCs w:val="22"/>
              </w:rPr>
              <w:t>μεταλλιζέ</w:t>
            </w:r>
            <w:proofErr w:type="spellEnd"/>
            <w:r>
              <w:rPr>
                <w:rFonts w:ascii="Calibri" w:hAnsi="Calibri" w:cs="Calibri"/>
                <w:color w:val="000000"/>
                <w:sz w:val="22"/>
                <w:szCs w:val="22"/>
              </w:rPr>
              <w:t>,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3.19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χαρτόνι </w:t>
            </w:r>
            <w:proofErr w:type="spellStart"/>
            <w:r>
              <w:rPr>
                <w:rFonts w:ascii="Calibri" w:hAnsi="Calibri" w:cs="Calibri"/>
                <w:color w:val="000000"/>
                <w:sz w:val="22"/>
                <w:szCs w:val="22"/>
              </w:rPr>
              <w:t>οντουλέ</w:t>
            </w:r>
            <w:proofErr w:type="spellEnd"/>
            <w:r>
              <w:rPr>
                <w:rFonts w:ascii="Calibri" w:hAnsi="Calibri" w:cs="Calibri"/>
                <w:color w:val="000000"/>
                <w:sz w:val="22"/>
                <w:szCs w:val="22"/>
              </w:rPr>
              <w:t>,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ρολό χαρτόνι του μέτρου</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φύλλα τσόχας για χειροτεχνίες, διάφορα χρώματα, Α4, τουλάχιστον 6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χρυσόσκονη,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ψαλίδι σχολείου ασφαλείας, 13.5cm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ψαλίδι γραφείου, ανοξείδωτο, με μυτερή μύτη και σκληρή λαβή, 16.5cm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3.25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ψαλίδι χαρτοκοπτικής ζιγκ-ζαγκ</w:t>
            </w:r>
          </w:p>
        </w:tc>
      </w:tr>
      <w:tr w:rsidR="00293762" w:rsidTr="00293762">
        <w:trPr>
          <w:trHeight w:val="288"/>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4: ΓΡΑΦΙΚΗ ΥΛΗ</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μολύβι ΗΒ</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μολύβι 2Β</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μολύβι 2H</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στυλό μπλε</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στυλό μαύρο</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στυλό κόκκινο</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στυλό πράσινο</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στυλό μωβ</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στυλό </w:t>
            </w:r>
            <w:proofErr w:type="spellStart"/>
            <w:r>
              <w:rPr>
                <w:rFonts w:ascii="Calibri" w:hAnsi="Calibri" w:cs="Calibri"/>
                <w:color w:val="000000"/>
                <w:sz w:val="22"/>
                <w:szCs w:val="22"/>
              </w:rPr>
              <w:t>glitter</w:t>
            </w:r>
            <w:proofErr w:type="spellEnd"/>
            <w:r>
              <w:rPr>
                <w:rFonts w:ascii="Calibri" w:hAnsi="Calibri" w:cs="Calibri"/>
                <w:color w:val="000000"/>
                <w:sz w:val="22"/>
                <w:szCs w:val="22"/>
              </w:rPr>
              <w:t>,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μαρκαδοράκι υγρής μελάνης, μπλε ή μαύρο, με μύτη 0.5mm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μαρκαδόρος </w:t>
            </w:r>
            <w:proofErr w:type="spellStart"/>
            <w:r>
              <w:rPr>
                <w:rFonts w:ascii="Calibri" w:hAnsi="Calibri" w:cs="Calibri"/>
                <w:color w:val="000000"/>
                <w:sz w:val="22"/>
                <w:szCs w:val="22"/>
              </w:rPr>
              <w:t>ασπροπίνακα</w:t>
            </w:r>
            <w:proofErr w:type="spellEnd"/>
            <w:r>
              <w:rPr>
                <w:rFonts w:ascii="Calibri" w:hAnsi="Calibri" w:cs="Calibri"/>
                <w:color w:val="000000"/>
                <w:sz w:val="22"/>
                <w:szCs w:val="22"/>
              </w:rPr>
              <w:t>, διάφορα χρώματα (μπλε, μαύρο, κόκκινο, πράσινο)</w:t>
            </w:r>
          </w:p>
        </w:tc>
      </w:tr>
      <w:tr w:rsidR="00293762" w:rsidTr="00293762">
        <w:trPr>
          <w:trHeight w:val="58"/>
          <w:jc w:val="center"/>
        </w:trPr>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lastRenderedPageBreak/>
              <w:t>4.12</w:t>
            </w:r>
          </w:p>
        </w:tc>
        <w:tc>
          <w:tcPr>
            <w:tcW w:w="91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μαρκαδόρος μόνιμος (</w:t>
            </w:r>
            <w:proofErr w:type="spellStart"/>
            <w:r>
              <w:rPr>
                <w:rFonts w:ascii="Calibri" w:hAnsi="Calibri" w:cs="Calibri"/>
                <w:color w:val="000000"/>
                <w:sz w:val="22"/>
                <w:szCs w:val="22"/>
              </w:rPr>
              <w:t>permanent</w:t>
            </w:r>
            <w:proofErr w:type="spellEnd"/>
            <w:r>
              <w:rPr>
                <w:rFonts w:ascii="Calibri" w:hAnsi="Calibri" w:cs="Calibri"/>
                <w:color w:val="000000"/>
                <w:sz w:val="22"/>
                <w:szCs w:val="22"/>
              </w:rPr>
              <w:t>), διάφορα χρώματα (μπλε, μαύρο, κόκκινο, πράσινο)</w:t>
            </w:r>
          </w:p>
        </w:tc>
      </w:tr>
      <w:tr w:rsidR="00293762" w:rsidTr="00293762">
        <w:trPr>
          <w:trHeight w:val="288"/>
          <w:jc w:val="center"/>
        </w:trPr>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4.13</w:t>
            </w:r>
          </w:p>
        </w:tc>
        <w:tc>
          <w:tcPr>
            <w:tcW w:w="9198" w:type="dxa"/>
            <w:tcBorders>
              <w:top w:val="single" w:sz="4" w:space="0" w:color="auto"/>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μαρκαδόρος υπογράμμισης, διάφορα χρώματα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γόμα κατάλληλη για μολύβι</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γόμα κατάλληλη για μολύβι και στυλό</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ξύστρα πλαστική</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διορθωτική ταινία (</w:t>
            </w:r>
            <w:proofErr w:type="spellStart"/>
            <w:r>
              <w:rPr>
                <w:rFonts w:ascii="Calibri" w:hAnsi="Calibri" w:cs="Calibri"/>
                <w:color w:val="000000"/>
                <w:sz w:val="22"/>
                <w:szCs w:val="22"/>
              </w:rPr>
              <w:t>blanco</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roller</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διορθωτικό υγρό, με πινελάκι (</w:t>
            </w:r>
            <w:proofErr w:type="spellStart"/>
            <w:r>
              <w:rPr>
                <w:rFonts w:ascii="Calibri" w:hAnsi="Calibri" w:cs="Calibri"/>
                <w:color w:val="000000"/>
                <w:sz w:val="22"/>
                <w:szCs w:val="22"/>
              </w:rPr>
              <w:t>blanco</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fluid</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4.19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διαλυτικό για διορθωτικό υγρό (</w:t>
            </w:r>
            <w:proofErr w:type="spellStart"/>
            <w:r>
              <w:rPr>
                <w:rFonts w:ascii="Calibri" w:hAnsi="Calibri" w:cs="Calibri"/>
                <w:color w:val="000000"/>
                <w:sz w:val="22"/>
                <w:szCs w:val="22"/>
              </w:rPr>
              <w:t>blanco</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thinner</w:t>
            </w:r>
            <w:proofErr w:type="spellEnd"/>
            <w:r>
              <w:rPr>
                <w:rFonts w:ascii="Calibri" w:hAnsi="Calibri" w:cs="Calibri"/>
                <w:color w:val="000000"/>
                <w:sz w:val="22"/>
                <w:szCs w:val="22"/>
              </w:rPr>
              <w:t>)</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συνδετήρες μεταλλικοί εγγράφων, μεγάλοι, 50mm, συσκευασία τουλάχιστον 50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συνδετήρες μεταλλικοί, κλασικοί, 32-33mm, συσκευασία τουλάχιστον 80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κλιπ μεταλλικά, 25mm, συσκευασία τουλάχιστον 12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πινέζες με πλαστικό κεφάλι, χρωματιστές, συσκευασία τουλάχιστον 80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πινέζες-</w:t>
            </w:r>
            <w:proofErr w:type="spellStart"/>
            <w:r>
              <w:rPr>
                <w:rFonts w:ascii="Calibri" w:hAnsi="Calibri" w:cs="Calibri"/>
                <w:color w:val="000000"/>
                <w:sz w:val="22"/>
                <w:szCs w:val="22"/>
              </w:rPr>
              <w:t>καρφάκια</w:t>
            </w:r>
            <w:proofErr w:type="spellEnd"/>
            <w:r>
              <w:rPr>
                <w:rFonts w:ascii="Calibri" w:hAnsi="Calibri" w:cs="Calibri"/>
                <w:color w:val="000000"/>
                <w:sz w:val="22"/>
                <w:szCs w:val="22"/>
              </w:rPr>
              <w:t xml:space="preserve">, χρωματιστές, συσκευασία τουλάχιστον 40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λαστιχάκια καφέ, βάρους 100 γραμμαρίων, συσκευασία τουλάχιστον 100 </w:t>
            </w:r>
            <w:proofErr w:type="spellStart"/>
            <w:r>
              <w:rPr>
                <w:rFonts w:ascii="Calibri" w:hAnsi="Calibri" w:cs="Calibri"/>
                <w:color w:val="000000"/>
                <w:sz w:val="22"/>
                <w:szCs w:val="22"/>
              </w:rPr>
              <w:t>τμχ</w:t>
            </w:r>
            <w:proofErr w:type="spellEnd"/>
            <w:r>
              <w:rPr>
                <w:rFonts w:ascii="Calibri" w:hAnsi="Calibri" w:cs="Calibri"/>
                <w:color w:val="000000"/>
                <w:sz w:val="22"/>
                <w:szCs w:val="22"/>
              </w:rPr>
              <w:t xml:space="preserve">.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βάση κολλητικής ταινίας (τύπου προϊόντος </w:t>
            </w:r>
            <w:proofErr w:type="spellStart"/>
            <w:r>
              <w:rPr>
                <w:rFonts w:ascii="Calibri" w:hAnsi="Calibri" w:cs="Calibri"/>
                <w:color w:val="000000"/>
                <w:sz w:val="22"/>
                <w:szCs w:val="22"/>
              </w:rPr>
              <w:t>sellotape</w:t>
            </w:r>
            <w:proofErr w:type="spellEnd"/>
            <w:r>
              <w:rPr>
                <w:rFonts w:ascii="Calibri" w:hAnsi="Calibri" w:cs="Calibri"/>
                <w:color w:val="000000"/>
                <w:sz w:val="22"/>
                <w:szCs w:val="22"/>
              </w:rPr>
              <w:t>-σελοτέιπ)</w:t>
            </w:r>
          </w:p>
        </w:tc>
      </w:tr>
      <w:tr w:rsidR="00293762" w:rsidTr="00293762">
        <w:trPr>
          <w:trHeight w:val="260"/>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ανταλλακτικό κολλητικής ταινίας (τύπου προϊόντος </w:t>
            </w:r>
            <w:proofErr w:type="spellStart"/>
            <w:r>
              <w:rPr>
                <w:rFonts w:ascii="Calibri" w:hAnsi="Calibri" w:cs="Calibri"/>
                <w:color w:val="000000"/>
                <w:sz w:val="22"/>
                <w:szCs w:val="22"/>
              </w:rPr>
              <w:t>sellotape</w:t>
            </w:r>
            <w:proofErr w:type="spellEnd"/>
            <w:r>
              <w:rPr>
                <w:rFonts w:ascii="Calibri" w:hAnsi="Calibri" w:cs="Calibri"/>
                <w:color w:val="000000"/>
                <w:sz w:val="22"/>
                <w:szCs w:val="22"/>
              </w:rPr>
              <w:t>-σελοτέιπ), τουλάχιστον 18mm x 33m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συρραπτικό για ανταλλακτικά Ν. 10/5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4.29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συρραπτικό για ανταλλακτικά Ν. 24/6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συρραπτικό για ανταλλακτικά Ν. 26/6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ανταλλακτικά συρραπτικού Ν. 10/5, χρώματος ασημί ή χρυσού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ανταλλακτικά συρραπτικού Ν. 24/6, χρώματος ασημί ή χρυσού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ανταλλακτικά συρραπτικού Ν. 26/6, χρώματος ασημί ή χρυσού </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3C6964">
            <w:pPr>
              <w:rPr>
                <w:rFonts w:ascii="Calibri" w:hAnsi="Calibri" w:cs="Calibri"/>
                <w:color w:val="000000"/>
                <w:sz w:val="22"/>
                <w:szCs w:val="22"/>
              </w:rPr>
            </w:pPr>
            <w:r>
              <w:rPr>
                <w:rFonts w:ascii="Calibri" w:hAnsi="Calibri" w:cs="Calibri"/>
                <w:color w:val="000000"/>
                <w:sz w:val="22"/>
                <w:szCs w:val="22"/>
              </w:rPr>
              <w:t>αποσυρραπτικό</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διακορευτής (</w:t>
            </w:r>
            <w:proofErr w:type="spellStart"/>
            <w:r>
              <w:rPr>
                <w:rFonts w:ascii="Calibri" w:hAnsi="Calibri" w:cs="Calibri"/>
                <w:color w:val="000000"/>
                <w:sz w:val="22"/>
                <w:szCs w:val="22"/>
              </w:rPr>
              <w:t>περφορατέρ</w:t>
            </w:r>
            <w:proofErr w:type="spellEnd"/>
            <w:r>
              <w:rPr>
                <w:rFonts w:ascii="Calibri" w:hAnsi="Calibri" w:cs="Calibri"/>
                <w:color w:val="000000"/>
                <w:sz w:val="22"/>
                <w:szCs w:val="22"/>
              </w:rPr>
              <w:t>), χωρητικότητας τουλάχιστον 20 φύλλων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διαβήτης μεταλλικός</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χάρακας πλαστικός, 30cm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χάρακας πλαστικός, 50cm</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4.39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σετ χάρακες, η συσκευασία να περιέχει τουλάχιστον 1 χάρακα των 20cm, 2 τρίγωνα και 1 μοιρογνωμόνιο</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4.40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κιμωλίες, χρώματος άσπρου, συσκευασία τουλάχιστον 10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4.41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κιμωλίες, διαφόρων χρωμάτων, συσκευασία τουλάχιστον 10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4.42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σφουγγάρι για </w:t>
            </w:r>
            <w:proofErr w:type="spellStart"/>
            <w:r>
              <w:rPr>
                <w:rFonts w:ascii="Calibri" w:hAnsi="Calibri" w:cs="Calibri"/>
                <w:color w:val="000000"/>
                <w:sz w:val="22"/>
                <w:szCs w:val="22"/>
              </w:rPr>
              <w:t>ασπροπίνακα</w:t>
            </w:r>
            <w:proofErr w:type="spellEnd"/>
          </w:p>
        </w:tc>
      </w:tr>
      <w:tr w:rsidR="00293762" w:rsidTr="00293762">
        <w:trPr>
          <w:trHeight w:val="288"/>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5: ΤΕΤΡΑΔΙΑ - ΧΑΡΤΙΚΑ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τετράδιο ριγέ, 17x24cm, 50 φύλλα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τετράδιο αριθμητικής, 17x24cm, 50 φύλλα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τετράδιο καλλιγραφίας </w:t>
            </w:r>
            <w:proofErr w:type="spellStart"/>
            <w:r>
              <w:rPr>
                <w:rFonts w:ascii="Calibri" w:hAnsi="Calibri" w:cs="Calibri"/>
                <w:color w:val="000000"/>
                <w:sz w:val="22"/>
                <w:szCs w:val="22"/>
              </w:rPr>
              <w:t>διπλοχάρακα</w:t>
            </w:r>
            <w:proofErr w:type="spellEnd"/>
            <w:r>
              <w:rPr>
                <w:rFonts w:ascii="Calibri" w:hAnsi="Calibri" w:cs="Calibri"/>
                <w:color w:val="000000"/>
                <w:sz w:val="22"/>
                <w:szCs w:val="22"/>
              </w:rPr>
              <w:t>, 17x24cm, 50 φύλλα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τετράδιο σπιράλ πολλών θεμάτων, ριγέ, Α4, 150 φύλλα, τουλάχιστον 4 θεμάτων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ανταλλακτικά χαρτάκια σημειώσεων, χρώματος λευκού, 8.5 x 8.5cm</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χαρτάκια αυτοκόλλητα (post-</w:t>
            </w:r>
            <w:proofErr w:type="spellStart"/>
            <w:r>
              <w:rPr>
                <w:rFonts w:ascii="Calibri" w:hAnsi="Calibri" w:cs="Calibri"/>
                <w:color w:val="000000"/>
                <w:sz w:val="22"/>
                <w:szCs w:val="22"/>
              </w:rPr>
              <w:t>it</w:t>
            </w:r>
            <w:proofErr w:type="spellEnd"/>
            <w:r>
              <w:rPr>
                <w:rFonts w:ascii="Calibri" w:hAnsi="Calibri" w:cs="Calibri"/>
                <w:color w:val="000000"/>
                <w:sz w:val="22"/>
                <w:szCs w:val="22"/>
              </w:rPr>
              <w:t>), τετράγωνα, κίτρινα ή διάφορα χρώματα, 8.5 x 8.5cm (κύβος με τουλάχιστον 300 χαρτάκια)</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χαρτάκια αυτοκόλλητα (post-</w:t>
            </w:r>
            <w:proofErr w:type="spellStart"/>
            <w:r>
              <w:rPr>
                <w:rFonts w:ascii="Calibri" w:hAnsi="Calibri" w:cs="Calibri"/>
                <w:color w:val="000000"/>
                <w:sz w:val="22"/>
                <w:szCs w:val="22"/>
              </w:rPr>
              <w:t>it</w:t>
            </w:r>
            <w:proofErr w:type="spellEnd"/>
            <w:r>
              <w:rPr>
                <w:rFonts w:ascii="Calibri" w:hAnsi="Calibri" w:cs="Calibri"/>
                <w:color w:val="000000"/>
                <w:sz w:val="22"/>
                <w:szCs w:val="22"/>
              </w:rPr>
              <w:t>), ορθογώνια, κίτρινα ή διάφορα χρώματα, 5 x 3.8cm</w:t>
            </w:r>
          </w:p>
        </w:tc>
      </w:tr>
      <w:tr w:rsidR="00293762" w:rsidTr="00293762">
        <w:trPr>
          <w:trHeight w:val="576"/>
          <w:jc w:val="center"/>
        </w:trPr>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lastRenderedPageBreak/>
              <w:t>5.8</w:t>
            </w:r>
          </w:p>
        </w:tc>
        <w:tc>
          <w:tcPr>
            <w:tcW w:w="91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σελιδοδείκτες αυτοκόλλητοι χάρτινοι, μονόχρωμοι, συσκευασία τουλάχιστον 5  διαφορετικών χρωμάτων</w:t>
            </w:r>
          </w:p>
        </w:tc>
      </w:tr>
      <w:tr w:rsidR="00293762" w:rsidTr="00293762">
        <w:trPr>
          <w:trHeight w:val="288"/>
          <w:jc w:val="center"/>
        </w:trPr>
        <w:tc>
          <w:tcPr>
            <w:tcW w:w="6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5.9</w:t>
            </w:r>
          </w:p>
        </w:tc>
        <w:tc>
          <w:tcPr>
            <w:tcW w:w="9198" w:type="dxa"/>
            <w:tcBorders>
              <w:top w:val="single" w:sz="4" w:space="0" w:color="auto"/>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αυτοκόλλητες ετικέτες, λευκού χρώματος, 19x32mm.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αυτοκόλλητες ετικέτες, λευκού χρώματος, 50x35mm.</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αυτοκόλλητες ετικέτες για εκτυπωτή, Α4 (210x297mm), συσκευασία τουλάχιστον 100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μπλοκ δελτίο αποστολής μη </w:t>
            </w:r>
            <w:proofErr w:type="spellStart"/>
            <w:r>
              <w:rPr>
                <w:rFonts w:ascii="Calibri" w:hAnsi="Calibri" w:cs="Calibri"/>
                <w:color w:val="000000"/>
                <w:sz w:val="22"/>
                <w:szCs w:val="22"/>
              </w:rPr>
              <w:t>τιμολογηθέντων</w:t>
            </w:r>
            <w:proofErr w:type="spellEnd"/>
            <w:r>
              <w:rPr>
                <w:rFonts w:ascii="Calibri" w:hAnsi="Calibri" w:cs="Calibri"/>
                <w:color w:val="000000"/>
                <w:sz w:val="22"/>
                <w:szCs w:val="22"/>
              </w:rPr>
              <w:t xml:space="preserve"> αποθεμάτων, τριπλότυπο, 21x29cm, 50x3 φύλλα</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σημειώσεων χωρίς γραμμές, λευκό, με σκληρό χαρτονένιο οπισθόφυλλο, Α4, τουλάχιστον 40 φύλλων</w:t>
            </w:r>
          </w:p>
        </w:tc>
      </w:tr>
      <w:tr w:rsidR="00293762" w:rsidTr="00293762">
        <w:trPr>
          <w:trHeight w:val="125"/>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σημειώσεων ριγέ, με σκληρό χαρτονένιο οπισθόφυλλο, Α4, τουλάχιστον 40 φύλλων</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προστατευτικό αυτοκόλλητο ρολό για το ντύσιμο των βιβλίων, πλάτος 45cm και μήκος 2m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φάκελος αλληλογραφίας για ακτινογραφίες (37x45cm)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φάκελος αλληλογραφίας για έγγραφα Α3 (31x41cm)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φάκελος αλληλογραφίας για έγγραφα Α4 (23x32cm)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5.19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φάκελος αλληλογραφίας [7.5x11,5cm]</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φάκελος αλληλογραφίας με φυσαλίδες για εύθραυστα μικροαντικείμενα μεγαλύτερα από Α4</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φωτοτυπικό χαρτί εκτυπώσεων, Α4, βάρους 80gr, συσκευασία των 500 λευκών φύλλων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φωτοτυπικό χαρτί εκτυπώσεων, Α3</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rsidP="00293762">
            <w:pPr>
              <w:rPr>
                <w:rFonts w:ascii="Calibri" w:hAnsi="Calibri" w:cs="Calibri"/>
                <w:color w:val="000000"/>
                <w:sz w:val="22"/>
                <w:szCs w:val="22"/>
              </w:rPr>
            </w:pPr>
            <w:r>
              <w:rPr>
                <w:rFonts w:ascii="Calibri" w:hAnsi="Calibri" w:cs="Calibri"/>
                <w:color w:val="000000"/>
                <w:sz w:val="22"/>
                <w:szCs w:val="22"/>
              </w:rPr>
              <w:t>χαρτί, λευκό, Α4, βάρους 250gr</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μπλοκ με φύλλα λευκά σεμιναρίων / παρουσιάσεων (</w:t>
            </w:r>
            <w:proofErr w:type="spellStart"/>
            <w:r>
              <w:rPr>
                <w:rFonts w:ascii="Calibri" w:hAnsi="Calibri" w:cs="Calibri"/>
                <w:color w:val="000000"/>
                <w:sz w:val="22"/>
                <w:szCs w:val="22"/>
              </w:rPr>
              <w:t>flipchart</w:t>
            </w:r>
            <w:proofErr w:type="spellEnd"/>
            <w:r>
              <w:rPr>
                <w:rFonts w:ascii="Calibri" w:hAnsi="Calibri" w:cs="Calibri"/>
                <w:color w:val="000000"/>
                <w:sz w:val="22"/>
                <w:szCs w:val="22"/>
              </w:rPr>
              <w:t>), ελάχιστες διαστάσεις 84,1x59,4cm, τουλάχιστον 20 φύλλα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βιβλίο πρωτοκόλλου αλληλογραφίας, 21x31cm, 200 φύλλα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βιβλίο πρακτικών με σκληρό εξώφυλλο, Α4, 100 φύλλα</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5.27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ημερήσιο βιβλίο δρομολογίων</w:t>
            </w:r>
          </w:p>
        </w:tc>
      </w:tr>
      <w:tr w:rsidR="00293762" w:rsidTr="00293762">
        <w:trPr>
          <w:trHeight w:val="288"/>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6: ΑΡΧΕΙΟΘΕΤΗΣΗ</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κλασέρ Α4 4x32</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κλασέρ Α4 8x32</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κλασέρ, πλαστικό, σε </w:t>
            </w:r>
            <w:proofErr w:type="spellStart"/>
            <w:r>
              <w:rPr>
                <w:rFonts w:ascii="Calibri" w:hAnsi="Calibri" w:cs="Calibri"/>
                <w:color w:val="000000"/>
                <w:sz w:val="22"/>
                <w:szCs w:val="22"/>
              </w:rPr>
              <w:t>φλούο</w:t>
            </w:r>
            <w:proofErr w:type="spellEnd"/>
            <w:r>
              <w:rPr>
                <w:rFonts w:ascii="Calibri" w:hAnsi="Calibri" w:cs="Calibri"/>
                <w:color w:val="000000"/>
                <w:sz w:val="22"/>
                <w:szCs w:val="22"/>
              </w:rPr>
              <w:t xml:space="preserve"> χρώματα, 32x23x2.5</w:t>
            </w:r>
          </w:p>
        </w:tc>
      </w:tr>
      <w:tr w:rsidR="00293762" w:rsidTr="00293762">
        <w:trPr>
          <w:trHeight w:val="5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ντοσιέ με έλασμα, πλαστικό, με λευκή ετικέτα για αναγραφή του περιεχομένου, Α4</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ντοσιέ με λάστιχο, πλαστικό, μονόχρωμο, 25x35cm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ντοσιέ με λάστιχο, χάρτινο, μονόχρωμο, 25x35cm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6.7</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κουτί αρχειοθέτησης / αποθήκευσης εγγράφων, με λάστιχο, 25x35x11cm</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6.8</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διαφάνειες ζελατίνες τύπου Π για χαρτιά Α4 (συσκευασία 100 </w:t>
            </w:r>
            <w:proofErr w:type="spellStart"/>
            <w:r>
              <w:rPr>
                <w:rFonts w:ascii="Calibri" w:hAnsi="Calibri" w:cs="Calibri"/>
                <w:color w:val="000000"/>
                <w:sz w:val="22"/>
                <w:szCs w:val="22"/>
              </w:rPr>
              <w:t>τμχ</w:t>
            </w:r>
            <w:proofErr w:type="spellEnd"/>
            <w:r>
              <w:rPr>
                <w:rFonts w:ascii="Calibri" w:hAnsi="Calibri" w:cs="Calibri"/>
                <w:color w:val="000000"/>
                <w:sz w:val="22"/>
                <w:szCs w:val="22"/>
              </w:rPr>
              <w:t>.)</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6.9</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διαχωριστικά φύλλα ντοσιέ - κλασέρ πλαστικά αριθμημένα, μεγέθους Α4, διάφορα χρώματα (τουλάχιστον μέχρι το 10)</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6.10</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διαχωριστικά φύλλα ντοσιέ - κλασέρ πλαστικά με ελληνικά γράμματα, μεγέθους Α4, διάφορα χρώματα (τουλάχιστον μέχρι το 10)</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6.11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διαχωριστικά φύλλα ντοσιέ - κλασέρ πλαστικά, μεγέθους Α4, διάφορα χρώματα (τουλάχιστον 10 θεμάτων)</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6.12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θήκη αποθήκευσης εγγράφων από σκληρό χαρτόνι, διαστάσεων μήκος x πλάτος x ύψος: 32,5x26,5x8 </w:t>
            </w:r>
            <w:proofErr w:type="spellStart"/>
            <w:r>
              <w:rPr>
                <w:rFonts w:ascii="Calibri" w:hAnsi="Calibri" w:cs="Calibri"/>
                <w:color w:val="000000"/>
                <w:sz w:val="22"/>
                <w:szCs w:val="22"/>
              </w:rPr>
              <w:t>cm</w:t>
            </w:r>
            <w:proofErr w:type="spellEnd"/>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6.13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πλαστικό μονόχρωμο </w:t>
            </w:r>
            <w:proofErr w:type="spellStart"/>
            <w:r>
              <w:rPr>
                <w:rFonts w:ascii="Calibri" w:hAnsi="Calibri" w:cs="Calibri"/>
                <w:color w:val="000000"/>
                <w:sz w:val="22"/>
                <w:szCs w:val="22"/>
              </w:rPr>
              <w:t>σκαφάκι</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ραφάκι</w:t>
            </w:r>
            <w:proofErr w:type="spellEnd"/>
            <w:r>
              <w:rPr>
                <w:rFonts w:ascii="Calibri" w:hAnsi="Calibri" w:cs="Calibri"/>
                <w:color w:val="000000"/>
                <w:sz w:val="22"/>
                <w:szCs w:val="22"/>
              </w:rPr>
              <w:t>) γραφείου για χαρτιά μεγέθους Α4</w:t>
            </w:r>
          </w:p>
        </w:tc>
      </w:tr>
      <w:tr w:rsidR="00293762" w:rsidTr="00293762">
        <w:trPr>
          <w:trHeight w:val="288"/>
          <w:jc w:val="center"/>
        </w:trPr>
        <w:tc>
          <w:tcPr>
            <w:tcW w:w="9805" w:type="dxa"/>
            <w:gridSpan w:val="2"/>
            <w:tcBorders>
              <w:top w:val="single" w:sz="4" w:space="0" w:color="auto"/>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lastRenderedPageBreak/>
              <w:t>ΟΜΑΔΑ 7: ΕΙΔΗ ΓΡΑΦΕΙΟΥ</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7.1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θήκη για χαρτάκια σημειώσεων 9.5x9.5cm, μονόχρωμη, συρμάτινη (μεταλλική)</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7.2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μονόχρωμη συρμάτινη (μεταλλική) μολυβοθήκη</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7.3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 xml:space="preserve">μονόχρωμος συρμάτινος (μεταλλικός) κάδος </w:t>
            </w:r>
            <w:r w:rsidR="003C6964">
              <w:rPr>
                <w:rFonts w:ascii="Calibri" w:hAnsi="Calibri" w:cs="Calibri"/>
                <w:color w:val="000000"/>
                <w:sz w:val="22"/>
                <w:szCs w:val="22"/>
              </w:rPr>
              <w:t>απορριμμάτων</w:t>
            </w:r>
            <w:r>
              <w:rPr>
                <w:rFonts w:ascii="Calibri" w:hAnsi="Calibri" w:cs="Calibri"/>
                <w:color w:val="000000"/>
                <w:sz w:val="22"/>
                <w:szCs w:val="22"/>
              </w:rPr>
              <w:t xml:space="preserve"> γραφείου</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7.4</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κομπιουτεράκι ψηφιακό 10 ψηφίων</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7.5</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proofErr w:type="spellStart"/>
            <w:r>
              <w:rPr>
                <w:rFonts w:ascii="Calibri" w:hAnsi="Calibri" w:cs="Calibri"/>
                <w:color w:val="000000"/>
                <w:sz w:val="22"/>
                <w:szCs w:val="22"/>
              </w:rPr>
              <w:t>ασπροπίνακας</w:t>
            </w:r>
            <w:proofErr w:type="spellEnd"/>
            <w:r>
              <w:rPr>
                <w:rFonts w:ascii="Calibri" w:hAnsi="Calibri" w:cs="Calibri"/>
                <w:color w:val="000000"/>
                <w:sz w:val="22"/>
                <w:szCs w:val="22"/>
              </w:rPr>
              <w:t xml:space="preserve"> 90x60</w:t>
            </w:r>
          </w:p>
        </w:tc>
      </w:tr>
      <w:tr w:rsidR="00293762" w:rsidTr="00293762">
        <w:trPr>
          <w:trHeight w:val="288"/>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7.6</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πίνακας σημειώσεων φελλού 90x60</w:t>
            </w:r>
          </w:p>
        </w:tc>
      </w:tr>
      <w:tr w:rsidR="00293762" w:rsidTr="00293762">
        <w:trPr>
          <w:trHeight w:val="288"/>
          <w:jc w:val="center"/>
        </w:trPr>
        <w:tc>
          <w:tcPr>
            <w:tcW w:w="9805" w:type="dxa"/>
            <w:gridSpan w:val="2"/>
            <w:tcBorders>
              <w:top w:val="nil"/>
              <w:left w:val="single" w:sz="4" w:space="0" w:color="auto"/>
              <w:bottom w:val="single" w:sz="4" w:space="0" w:color="auto"/>
              <w:right w:val="single" w:sz="4" w:space="0" w:color="auto"/>
            </w:tcBorders>
            <w:shd w:val="clear" w:color="000000" w:fill="C6E0B4"/>
            <w:vAlign w:val="center"/>
            <w:hideMark/>
          </w:tcPr>
          <w:p w:rsidR="00293762" w:rsidRDefault="00293762">
            <w:pPr>
              <w:jc w:val="center"/>
              <w:rPr>
                <w:rFonts w:ascii="Calibri" w:hAnsi="Calibri" w:cs="Calibri"/>
                <w:b/>
                <w:bCs/>
                <w:color w:val="000000"/>
                <w:sz w:val="22"/>
                <w:szCs w:val="22"/>
              </w:rPr>
            </w:pPr>
            <w:r>
              <w:rPr>
                <w:rFonts w:ascii="Calibri" w:hAnsi="Calibri" w:cs="Calibri"/>
                <w:b/>
                <w:bCs/>
                <w:color w:val="000000"/>
                <w:sz w:val="22"/>
                <w:szCs w:val="22"/>
              </w:rPr>
              <w:t>ΟΜΑΔΑ 8: ΕΚΠΑΙΔΕΥΤΙΚΟ ΥΛΙΚΟ</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8.1</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πλαστικοποιημένος χάρτης - αφίσα Ελλάδας, πολιτικός, ενδεικτικών διαστάσεων 100x130cm και κλίμακας: 1 : 600.000</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8.2</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πλαστικοποιημένος χάρτης - αφίσα Ευρώπης, πολιτικός, ενδεικτικών διαστάσεων: 135x100cm και κλίμακας: 1 : 5.500.000</w:t>
            </w:r>
          </w:p>
        </w:tc>
      </w:tr>
      <w:tr w:rsidR="00293762" w:rsidTr="00293762">
        <w:trPr>
          <w:trHeight w:val="576"/>
          <w:jc w:val="center"/>
        </w:trPr>
        <w:tc>
          <w:tcPr>
            <w:tcW w:w="607" w:type="dxa"/>
            <w:tcBorders>
              <w:top w:val="nil"/>
              <w:left w:val="single" w:sz="4" w:space="0" w:color="auto"/>
              <w:bottom w:val="single" w:sz="4" w:space="0" w:color="auto"/>
              <w:right w:val="single" w:sz="4" w:space="0" w:color="auto"/>
            </w:tcBorders>
            <w:shd w:val="clear" w:color="auto" w:fill="auto"/>
            <w:vAlign w:val="center"/>
            <w:hideMark/>
          </w:tcPr>
          <w:p w:rsidR="00293762" w:rsidRDefault="00293762">
            <w:pPr>
              <w:jc w:val="center"/>
              <w:rPr>
                <w:rFonts w:ascii="Calibri" w:hAnsi="Calibri" w:cs="Calibri"/>
                <w:color w:val="000000"/>
                <w:sz w:val="22"/>
                <w:szCs w:val="22"/>
              </w:rPr>
            </w:pPr>
            <w:r>
              <w:rPr>
                <w:rFonts w:ascii="Calibri" w:hAnsi="Calibri" w:cs="Calibri"/>
                <w:color w:val="000000"/>
                <w:sz w:val="22"/>
                <w:szCs w:val="22"/>
              </w:rPr>
              <w:t>8.3</w:t>
            </w:r>
          </w:p>
        </w:tc>
        <w:tc>
          <w:tcPr>
            <w:tcW w:w="9198" w:type="dxa"/>
            <w:tcBorders>
              <w:top w:val="nil"/>
              <w:left w:val="nil"/>
              <w:bottom w:val="single" w:sz="4" w:space="0" w:color="auto"/>
              <w:right w:val="single" w:sz="4" w:space="0" w:color="auto"/>
            </w:tcBorders>
            <w:shd w:val="clear" w:color="auto" w:fill="auto"/>
            <w:vAlign w:val="center"/>
            <w:hideMark/>
          </w:tcPr>
          <w:p w:rsidR="00293762" w:rsidRDefault="00293762">
            <w:pPr>
              <w:rPr>
                <w:rFonts w:ascii="Calibri" w:hAnsi="Calibri" w:cs="Calibri"/>
                <w:color w:val="000000"/>
                <w:sz w:val="22"/>
                <w:szCs w:val="22"/>
              </w:rPr>
            </w:pPr>
            <w:r>
              <w:rPr>
                <w:rFonts w:ascii="Calibri" w:hAnsi="Calibri" w:cs="Calibri"/>
                <w:color w:val="000000"/>
                <w:sz w:val="22"/>
                <w:szCs w:val="22"/>
              </w:rPr>
              <w:t>πλαστικοποιημένος χάρτης - αφίσα παγκόσμιος, πολιτικός, ενδεικτικών διαστάσεων 140x100cm και κλίμακας: 1 : 30.000.000</w:t>
            </w:r>
          </w:p>
        </w:tc>
      </w:tr>
    </w:tbl>
    <w:p w:rsidR="00293762" w:rsidRDefault="001C2FCF" w:rsidP="00293762">
      <w:pPr>
        <w:rPr>
          <w:rFonts w:asciiTheme="minorHAnsi" w:hAnsiTheme="minorHAnsi" w:cstheme="minorHAnsi"/>
          <w:sz w:val="22"/>
          <w:szCs w:val="22"/>
        </w:rPr>
      </w:pPr>
      <w:r>
        <w:rPr>
          <w:rFonts w:asciiTheme="minorHAnsi" w:hAnsiTheme="minorHAnsi" w:cstheme="minorHAnsi"/>
          <w:sz w:val="22"/>
          <w:szCs w:val="22"/>
        </w:rPr>
        <w:t xml:space="preserve"> </w:t>
      </w:r>
    </w:p>
    <w:p w:rsidR="004732A0" w:rsidRPr="005304DA" w:rsidRDefault="009C6C58" w:rsidP="00293762">
      <w:pPr>
        <w:jc w:val="both"/>
        <w:rPr>
          <w:rFonts w:asciiTheme="minorHAnsi" w:hAnsiTheme="minorHAnsi" w:cstheme="minorHAnsi"/>
          <w:sz w:val="22"/>
          <w:szCs w:val="22"/>
        </w:rPr>
      </w:pPr>
      <w:r w:rsidRPr="005304DA">
        <w:rPr>
          <w:rFonts w:asciiTheme="minorHAnsi" w:hAnsiTheme="minorHAnsi" w:cstheme="minorHAnsi"/>
          <w:sz w:val="22"/>
          <w:szCs w:val="22"/>
        </w:rPr>
        <w:t xml:space="preserve">Το έντυπο της προσφοράς πρέπει να ακολουθεί το επισυναπτόμενο πρότυπο, να φέρει την </w:t>
      </w:r>
      <w:r w:rsidR="00B356B6" w:rsidRPr="005304DA">
        <w:rPr>
          <w:rFonts w:asciiTheme="minorHAnsi" w:hAnsiTheme="minorHAnsi" w:cstheme="minorHAnsi"/>
          <w:sz w:val="22"/>
          <w:szCs w:val="22"/>
        </w:rPr>
        <w:t xml:space="preserve">ημερομηνία συμπλήρωσης, την </w:t>
      </w:r>
      <w:r w:rsidRPr="005304DA">
        <w:rPr>
          <w:rFonts w:asciiTheme="minorHAnsi" w:hAnsiTheme="minorHAnsi" w:cstheme="minorHAnsi"/>
          <w:sz w:val="22"/>
          <w:szCs w:val="22"/>
        </w:rPr>
        <w:t xml:space="preserve">υπογραφή του Προμηθευτή, τη σφραγίδα της επιχείρησης, </w:t>
      </w:r>
      <w:r w:rsidR="00424DFB" w:rsidRPr="005304DA">
        <w:rPr>
          <w:rFonts w:asciiTheme="minorHAnsi" w:hAnsiTheme="minorHAnsi" w:cstheme="minorHAnsi"/>
          <w:sz w:val="22"/>
          <w:szCs w:val="22"/>
        </w:rPr>
        <w:t>καθώς και την ισχύ της προσφοράς</w:t>
      </w:r>
      <w:r w:rsidRPr="005304DA">
        <w:rPr>
          <w:rFonts w:asciiTheme="minorHAnsi" w:hAnsiTheme="minorHAnsi" w:cstheme="minorHAnsi"/>
          <w:sz w:val="22"/>
          <w:szCs w:val="22"/>
        </w:rPr>
        <w:t>. Απαραίτητη προϋπόθεση να συμπληρωθούν τα πεδία «τιμή» και «περιγραφή» του κάθε είδους</w:t>
      </w:r>
      <w:r w:rsidR="0029154D" w:rsidRPr="005304DA">
        <w:rPr>
          <w:rFonts w:asciiTheme="minorHAnsi" w:hAnsiTheme="minorHAnsi" w:cstheme="minorHAnsi"/>
          <w:sz w:val="22"/>
          <w:szCs w:val="22"/>
        </w:rPr>
        <w:t xml:space="preserve"> για την ομάδα που επιθυμεί να καταθέσει προσφορά</w:t>
      </w:r>
      <w:r w:rsidRPr="005304DA">
        <w:rPr>
          <w:rFonts w:asciiTheme="minorHAnsi" w:hAnsiTheme="minorHAnsi" w:cstheme="minorHAnsi"/>
          <w:sz w:val="22"/>
          <w:szCs w:val="22"/>
        </w:rPr>
        <w:t xml:space="preserve"> (η τιμή αφορά </w:t>
      </w:r>
      <w:r w:rsidR="004732A0" w:rsidRPr="005304DA">
        <w:rPr>
          <w:rFonts w:asciiTheme="minorHAnsi" w:hAnsiTheme="minorHAnsi" w:cstheme="minorHAnsi"/>
          <w:sz w:val="22"/>
          <w:szCs w:val="22"/>
        </w:rPr>
        <w:t>σ</w:t>
      </w:r>
      <w:r w:rsidRPr="005304DA">
        <w:rPr>
          <w:rFonts w:asciiTheme="minorHAnsi" w:hAnsiTheme="minorHAnsi" w:cstheme="minorHAnsi"/>
          <w:sz w:val="22"/>
          <w:szCs w:val="22"/>
        </w:rPr>
        <w:t xml:space="preserve">την αξία </w:t>
      </w:r>
      <w:r w:rsidR="004C504D">
        <w:rPr>
          <w:rFonts w:asciiTheme="minorHAnsi" w:hAnsiTheme="minorHAnsi" w:cstheme="minorHAnsi"/>
          <w:sz w:val="22"/>
          <w:szCs w:val="22"/>
        </w:rPr>
        <w:t>συμπεριλαμβανομένου του μειωμένου</w:t>
      </w:r>
      <w:r w:rsidR="004732A0" w:rsidRPr="005304DA">
        <w:rPr>
          <w:rFonts w:asciiTheme="minorHAnsi" w:hAnsiTheme="minorHAnsi" w:cstheme="minorHAnsi"/>
          <w:sz w:val="22"/>
          <w:szCs w:val="22"/>
        </w:rPr>
        <w:t xml:space="preserve"> </w:t>
      </w:r>
      <w:r w:rsidRPr="005304DA">
        <w:rPr>
          <w:rFonts w:asciiTheme="minorHAnsi" w:hAnsiTheme="minorHAnsi" w:cstheme="minorHAnsi"/>
          <w:sz w:val="22"/>
          <w:szCs w:val="22"/>
        </w:rPr>
        <w:t xml:space="preserve">ΦΠΑ και </w:t>
      </w:r>
      <w:r w:rsidR="004732A0" w:rsidRPr="005304DA">
        <w:rPr>
          <w:rFonts w:asciiTheme="minorHAnsi" w:hAnsiTheme="minorHAnsi" w:cstheme="minorHAnsi"/>
          <w:sz w:val="22"/>
          <w:szCs w:val="22"/>
        </w:rPr>
        <w:t xml:space="preserve">η περιγραφή αφορά στην ποιότητα και χρώμα ή/και </w:t>
      </w:r>
      <w:r w:rsidRPr="005304DA">
        <w:rPr>
          <w:rFonts w:asciiTheme="minorHAnsi" w:hAnsiTheme="minorHAnsi" w:cstheme="minorHAnsi"/>
          <w:sz w:val="22"/>
          <w:szCs w:val="22"/>
        </w:rPr>
        <w:t>σχέδιο του προϊόντος)</w:t>
      </w:r>
      <w:r w:rsidR="004732A0" w:rsidRPr="005304DA">
        <w:rPr>
          <w:rFonts w:asciiTheme="minorHAnsi" w:hAnsiTheme="minorHAnsi" w:cstheme="minorHAnsi"/>
          <w:sz w:val="22"/>
          <w:szCs w:val="22"/>
        </w:rPr>
        <w:t>.</w:t>
      </w:r>
    </w:p>
    <w:p w:rsidR="00D953C6" w:rsidRPr="005304DA" w:rsidRDefault="00D953C6" w:rsidP="00B356B6">
      <w:pPr>
        <w:jc w:val="both"/>
        <w:rPr>
          <w:rFonts w:asciiTheme="minorHAnsi" w:hAnsiTheme="minorHAnsi" w:cstheme="minorHAnsi"/>
          <w:sz w:val="22"/>
          <w:szCs w:val="22"/>
        </w:rPr>
      </w:pPr>
      <w:r w:rsidRPr="005304DA">
        <w:rPr>
          <w:rFonts w:asciiTheme="minorHAnsi" w:hAnsiTheme="minorHAnsi" w:cstheme="minorHAnsi"/>
          <w:sz w:val="22"/>
          <w:szCs w:val="22"/>
        </w:rPr>
        <w:t xml:space="preserve">Σύμφωνα με τους κανόνες της ΕΕ, εάν τα προϊόντα που προμηθεύτηκε η «ΗΛΙΑΚΤΙΔΑ» Α.Μ.Κ.Ε. αποδειχθούν ελαττωματικά ή δεν ανταποκρίνονται στα διαφημιζόμενα χαρακτηριστικά ο Προμηθευτής οφείλει να τα αντικαταστήσει, να μειώσει την τιμή ή να επιστρέψει τα χρήματα. Επίσης, αν για οποιοδήποτε λόγο το προϊόν δεν καλύπτει τις ανάγκες της «ΗΛΙΑΚΤΙΔΑ» Α.Μ.Κ.Ε., η τελευταία διατηρεί το δικαίωμα επιστροφής της αγοράς εντός </w:t>
      </w:r>
      <w:r w:rsidR="004732A0" w:rsidRPr="005304DA">
        <w:rPr>
          <w:rFonts w:asciiTheme="minorHAnsi" w:hAnsiTheme="minorHAnsi" w:cstheme="minorHAnsi"/>
          <w:sz w:val="22"/>
          <w:szCs w:val="22"/>
        </w:rPr>
        <w:t>δέκα</w:t>
      </w:r>
      <w:r w:rsidRPr="005304DA">
        <w:rPr>
          <w:rFonts w:asciiTheme="minorHAnsi" w:hAnsiTheme="minorHAnsi" w:cstheme="minorHAnsi"/>
          <w:sz w:val="22"/>
          <w:szCs w:val="22"/>
        </w:rPr>
        <w:t xml:space="preserve"> (1</w:t>
      </w:r>
      <w:r w:rsidR="004732A0" w:rsidRPr="005304DA">
        <w:rPr>
          <w:rFonts w:asciiTheme="minorHAnsi" w:hAnsiTheme="minorHAnsi" w:cstheme="minorHAnsi"/>
          <w:sz w:val="22"/>
          <w:szCs w:val="22"/>
        </w:rPr>
        <w:t>0</w:t>
      </w:r>
      <w:r w:rsidRPr="005304DA">
        <w:rPr>
          <w:rFonts w:asciiTheme="minorHAnsi" w:hAnsiTheme="minorHAnsi" w:cstheme="minorHAnsi"/>
          <w:sz w:val="22"/>
          <w:szCs w:val="22"/>
        </w:rPr>
        <w:t xml:space="preserve">) </w:t>
      </w:r>
      <w:r w:rsidR="004732A0" w:rsidRPr="005304DA">
        <w:rPr>
          <w:rFonts w:asciiTheme="minorHAnsi" w:hAnsiTheme="minorHAnsi" w:cstheme="minorHAnsi"/>
          <w:sz w:val="22"/>
          <w:szCs w:val="22"/>
        </w:rPr>
        <w:t>ημερών, αρκεί το προϊόν να είναι</w:t>
      </w:r>
      <w:r w:rsidRPr="005304DA">
        <w:rPr>
          <w:rFonts w:asciiTheme="minorHAnsi" w:hAnsiTheme="minorHAnsi" w:cstheme="minorHAnsi"/>
          <w:sz w:val="22"/>
          <w:szCs w:val="22"/>
        </w:rPr>
        <w:t xml:space="preserve"> εντός της αρχικής του συσκευασίας, στην ίδια άριστη κατάσταση στην οποία το παρέλαβε ο εκπρόσωπος της «ΗΛΙΑΚΤΙΔΑ» Α.Μ.Κ.Ε. και συμπεριλαμβανομένων των ειδικών σημάνσεων του προϊόντος (καρτελάκια).</w:t>
      </w:r>
    </w:p>
    <w:p w:rsidR="007B2110" w:rsidRPr="005304DA" w:rsidRDefault="007B2110" w:rsidP="00B356B6">
      <w:pPr>
        <w:jc w:val="both"/>
        <w:rPr>
          <w:rFonts w:asciiTheme="minorHAnsi" w:hAnsiTheme="minorHAnsi" w:cstheme="minorHAnsi"/>
          <w:sz w:val="22"/>
          <w:szCs w:val="22"/>
        </w:rPr>
      </w:pPr>
    </w:p>
    <w:p w:rsidR="007B2110" w:rsidRPr="005304DA" w:rsidRDefault="00063CC0" w:rsidP="00B356B6">
      <w:pPr>
        <w:jc w:val="both"/>
        <w:rPr>
          <w:rFonts w:asciiTheme="minorHAnsi" w:hAnsiTheme="minorHAnsi" w:cstheme="minorHAnsi"/>
          <w:color w:val="943634" w:themeColor="accent2" w:themeShade="BF"/>
          <w:sz w:val="22"/>
          <w:szCs w:val="22"/>
        </w:rPr>
      </w:pPr>
      <w:r w:rsidRPr="005304DA">
        <w:rPr>
          <w:rFonts w:asciiTheme="minorHAnsi" w:hAnsiTheme="minorHAnsi" w:cstheme="minorHAnsi"/>
          <w:b/>
          <w:sz w:val="22"/>
          <w:szCs w:val="22"/>
        </w:rPr>
        <w:t>Χρονική Διάρκεια παροχής Υπηρεσιών:</w:t>
      </w:r>
      <w:r w:rsidRPr="005304DA">
        <w:rPr>
          <w:rFonts w:asciiTheme="minorHAnsi" w:hAnsiTheme="minorHAnsi" w:cstheme="minorHAnsi"/>
          <w:sz w:val="22"/>
          <w:szCs w:val="22"/>
        </w:rPr>
        <w:t xml:space="preserve"> </w:t>
      </w:r>
      <w:r w:rsidR="007B2110" w:rsidRPr="005304DA">
        <w:rPr>
          <w:rFonts w:asciiTheme="minorHAnsi" w:hAnsiTheme="minorHAnsi" w:cstheme="minorHAnsi"/>
          <w:sz w:val="22"/>
          <w:szCs w:val="22"/>
        </w:rPr>
        <w:t xml:space="preserve">Η προμήθεια των ειδών ορίζεται για το διάστημα από τη σύναψη Σύμβασης μέχρι και τις </w:t>
      </w:r>
      <w:r w:rsidR="004732A0" w:rsidRPr="005304DA">
        <w:rPr>
          <w:rFonts w:asciiTheme="minorHAnsi" w:hAnsiTheme="minorHAnsi" w:cstheme="minorHAnsi"/>
          <w:sz w:val="22"/>
          <w:szCs w:val="22"/>
        </w:rPr>
        <w:t>3</w:t>
      </w:r>
      <w:r w:rsidR="00293762">
        <w:rPr>
          <w:rFonts w:asciiTheme="minorHAnsi" w:hAnsiTheme="minorHAnsi" w:cstheme="minorHAnsi"/>
          <w:sz w:val="22"/>
          <w:szCs w:val="22"/>
        </w:rPr>
        <w:t>1</w:t>
      </w:r>
      <w:r w:rsidR="007B2110" w:rsidRPr="005304DA">
        <w:rPr>
          <w:rFonts w:asciiTheme="minorHAnsi" w:hAnsiTheme="minorHAnsi" w:cstheme="minorHAnsi"/>
          <w:sz w:val="22"/>
          <w:szCs w:val="22"/>
        </w:rPr>
        <w:t>/</w:t>
      </w:r>
      <w:r w:rsidR="00293762">
        <w:rPr>
          <w:rFonts w:asciiTheme="minorHAnsi" w:hAnsiTheme="minorHAnsi" w:cstheme="minorHAnsi"/>
          <w:sz w:val="22"/>
          <w:szCs w:val="22"/>
        </w:rPr>
        <w:t>12</w:t>
      </w:r>
      <w:r w:rsidR="007B2110" w:rsidRPr="005304DA">
        <w:rPr>
          <w:rFonts w:asciiTheme="minorHAnsi" w:hAnsiTheme="minorHAnsi" w:cstheme="minorHAnsi"/>
          <w:sz w:val="22"/>
          <w:szCs w:val="22"/>
        </w:rPr>
        <w:t>/</w:t>
      </w:r>
      <w:r w:rsidR="004732A0" w:rsidRPr="005304DA">
        <w:rPr>
          <w:rFonts w:asciiTheme="minorHAnsi" w:hAnsiTheme="minorHAnsi" w:cstheme="minorHAnsi"/>
          <w:sz w:val="22"/>
          <w:szCs w:val="22"/>
        </w:rPr>
        <w:t>201</w:t>
      </w:r>
      <w:r w:rsidR="00293762">
        <w:rPr>
          <w:rFonts w:asciiTheme="minorHAnsi" w:hAnsiTheme="minorHAnsi" w:cstheme="minorHAnsi"/>
          <w:sz w:val="22"/>
          <w:szCs w:val="22"/>
        </w:rPr>
        <w:t>9</w:t>
      </w:r>
      <w:r w:rsidR="007B2110" w:rsidRPr="005304DA">
        <w:rPr>
          <w:rFonts w:asciiTheme="minorHAnsi" w:hAnsiTheme="minorHAnsi" w:cstheme="minorHAnsi"/>
          <w:sz w:val="22"/>
          <w:szCs w:val="22"/>
        </w:rPr>
        <w:t>.</w:t>
      </w:r>
      <w:r w:rsidR="00A51097" w:rsidRPr="005304DA">
        <w:rPr>
          <w:rFonts w:asciiTheme="minorHAnsi" w:hAnsiTheme="minorHAnsi" w:cstheme="minorHAnsi"/>
          <w:sz w:val="22"/>
          <w:szCs w:val="22"/>
        </w:rPr>
        <w:t xml:space="preserve"> Η προμήθεια των ειδών γίνεται σταδιακά και όχι μαζικά </w:t>
      </w:r>
      <w:r w:rsidR="00DD5233" w:rsidRPr="005304DA">
        <w:rPr>
          <w:rFonts w:asciiTheme="minorHAnsi" w:hAnsiTheme="minorHAnsi" w:cstheme="minorHAnsi"/>
          <w:sz w:val="22"/>
          <w:szCs w:val="22"/>
        </w:rPr>
        <w:t>και κατόπιν συνεννόησης με τον Π</w:t>
      </w:r>
      <w:r w:rsidR="00A51097" w:rsidRPr="005304DA">
        <w:rPr>
          <w:rFonts w:asciiTheme="minorHAnsi" w:hAnsiTheme="minorHAnsi" w:cstheme="minorHAnsi"/>
          <w:sz w:val="22"/>
          <w:szCs w:val="22"/>
        </w:rPr>
        <w:t>ρομηθευτή</w:t>
      </w:r>
      <w:r w:rsidR="00A763D9" w:rsidRPr="005304DA">
        <w:rPr>
          <w:rFonts w:asciiTheme="minorHAnsi" w:hAnsiTheme="minorHAnsi" w:cstheme="minorHAnsi"/>
          <w:sz w:val="22"/>
          <w:szCs w:val="22"/>
        </w:rPr>
        <w:t xml:space="preserve"> μέσω </w:t>
      </w:r>
      <w:r w:rsidR="00A763D9" w:rsidRPr="005304DA">
        <w:rPr>
          <w:rFonts w:asciiTheme="minorHAnsi" w:hAnsiTheme="minorHAnsi" w:cstheme="minorHAnsi"/>
          <w:sz w:val="22"/>
          <w:szCs w:val="22"/>
          <w:lang w:val="en-US"/>
        </w:rPr>
        <w:t>e</w:t>
      </w:r>
      <w:r w:rsidR="00A763D9" w:rsidRPr="005304DA">
        <w:rPr>
          <w:rFonts w:asciiTheme="minorHAnsi" w:hAnsiTheme="minorHAnsi" w:cstheme="minorHAnsi"/>
          <w:sz w:val="22"/>
          <w:szCs w:val="22"/>
        </w:rPr>
        <w:t>-</w:t>
      </w:r>
      <w:r w:rsidR="00A763D9" w:rsidRPr="005304DA">
        <w:rPr>
          <w:rFonts w:asciiTheme="minorHAnsi" w:hAnsiTheme="minorHAnsi" w:cstheme="minorHAnsi"/>
          <w:sz w:val="22"/>
          <w:szCs w:val="22"/>
          <w:lang w:val="en-US"/>
        </w:rPr>
        <w:t>mail</w:t>
      </w:r>
      <w:r w:rsidR="00A51097" w:rsidRPr="005304DA">
        <w:rPr>
          <w:rFonts w:asciiTheme="minorHAnsi" w:hAnsiTheme="minorHAnsi" w:cstheme="minorHAnsi"/>
          <w:sz w:val="22"/>
          <w:szCs w:val="22"/>
        </w:rPr>
        <w:t xml:space="preserve">. Σε κάθε περίπτωση, εάν τα είδη δεν είναι ετοιμοπαράδοτα πρέπει να μπορούν να παραδοθούν στην </w:t>
      </w:r>
      <w:r w:rsidR="00DD5233" w:rsidRPr="005304DA">
        <w:rPr>
          <w:rFonts w:asciiTheme="minorHAnsi" w:hAnsiTheme="minorHAnsi" w:cstheme="minorHAnsi"/>
          <w:sz w:val="22"/>
          <w:szCs w:val="22"/>
        </w:rPr>
        <w:t xml:space="preserve">«ΗΛΙΑΚΤΙΔΑ» Α.Μ.Κ.Ε. </w:t>
      </w:r>
      <w:r w:rsidR="00A51097" w:rsidRPr="005304DA">
        <w:rPr>
          <w:rFonts w:asciiTheme="minorHAnsi" w:hAnsiTheme="minorHAnsi" w:cstheme="minorHAnsi"/>
          <w:sz w:val="22"/>
          <w:szCs w:val="22"/>
        </w:rPr>
        <w:t xml:space="preserve">εντός </w:t>
      </w:r>
      <w:r w:rsidR="00A51097" w:rsidRPr="00293762">
        <w:rPr>
          <w:rFonts w:asciiTheme="minorHAnsi" w:hAnsiTheme="minorHAnsi" w:cstheme="minorHAnsi"/>
          <w:b/>
          <w:sz w:val="22"/>
          <w:szCs w:val="22"/>
        </w:rPr>
        <w:t>πέντε (5) εργάσιμων ημερών</w:t>
      </w:r>
      <w:r w:rsidR="00A51097" w:rsidRPr="005304DA">
        <w:rPr>
          <w:rFonts w:asciiTheme="minorHAnsi" w:hAnsiTheme="minorHAnsi" w:cstheme="minorHAnsi"/>
          <w:sz w:val="22"/>
          <w:szCs w:val="22"/>
        </w:rPr>
        <w:t xml:space="preserve"> από την ημέρα δή</w:t>
      </w:r>
      <w:r w:rsidR="00DD5233" w:rsidRPr="005304DA">
        <w:rPr>
          <w:rFonts w:asciiTheme="minorHAnsi" w:hAnsiTheme="minorHAnsi" w:cstheme="minorHAnsi"/>
          <w:sz w:val="22"/>
          <w:szCs w:val="22"/>
        </w:rPr>
        <w:t>λωσης της ανάγκης στον Π</w:t>
      </w:r>
      <w:r w:rsidR="00A51097" w:rsidRPr="005304DA">
        <w:rPr>
          <w:rFonts w:asciiTheme="minorHAnsi" w:hAnsiTheme="minorHAnsi" w:cstheme="minorHAnsi"/>
          <w:sz w:val="22"/>
          <w:szCs w:val="22"/>
        </w:rPr>
        <w:t>ρομηθευτή.  Η παράδοση των ειδών θα γίνε</w:t>
      </w:r>
      <w:r w:rsidR="007B2110" w:rsidRPr="005304DA">
        <w:rPr>
          <w:rFonts w:asciiTheme="minorHAnsi" w:hAnsiTheme="minorHAnsi" w:cstheme="minorHAnsi"/>
          <w:sz w:val="22"/>
          <w:szCs w:val="22"/>
        </w:rPr>
        <w:t>τα</w:t>
      </w:r>
      <w:r w:rsidR="00A51097" w:rsidRPr="005304DA">
        <w:rPr>
          <w:rFonts w:asciiTheme="minorHAnsi" w:hAnsiTheme="minorHAnsi" w:cstheme="minorHAnsi"/>
          <w:sz w:val="22"/>
          <w:szCs w:val="22"/>
        </w:rPr>
        <w:t xml:space="preserve">ι στη διεύθυνση </w:t>
      </w:r>
      <w:r w:rsidR="00A763D9" w:rsidRPr="005304DA">
        <w:rPr>
          <w:rFonts w:asciiTheme="minorHAnsi" w:hAnsiTheme="minorHAnsi" w:cstheme="minorHAnsi"/>
          <w:sz w:val="22"/>
          <w:szCs w:val="22"/>
        </w:rPr>
        <w:t>1</w:t>
      </w:r>
      <w:r w:rsidR="00A763D9" w:rsidRPr="005304DA">
        <w:rPr>
          <w:rFonts w:asciiTheme="minorHAnsi" w:hAnsiTheme="minorHAnsi" w:cstheme="minorHAnsi"/>
          <w:sz w:val="22"/>
          <w:szCs w:val="22"/>
          <w:vertAlign w:val="superscript"/>
        </w:rPr>
        <w:t>ο</w:t>
      </w:r>
      <w:r w:rsidR="00A763D9" w:rsidRPr="005304DA">
        <w:rPr>
          <w:rFonts w:asciiTheme="minorHAnsi" w:hAnsiTheme="minorHAnsi" w:cstheme="minorHAnsi"/>
          <w:sz w:val="22"/>
          <w:szCs w:val="22"/>
        </w:rPr>
        <w:t xml:space="preserve"> χλμ. Ε.Ο. Μυτιλήνης-Λουτρών</w:t>
      </w:r>
      <w:r w:rsidR="00A51097" w:rsidRPr="005304DA">
        <w:rPr>
          <w:rFonts w:asciiTheme="minorHAnsi" w:hAnsiTheme="minorHAnsi" w:cstheme="minorHAnsi"/>
          <w:sz w:val="22"/>
          <w:szCs w:val="22"/>
        </w:rPr>
        <w:t xml:space="preserve">. </w:t>
      </w:r>
    </w:p>
    <w:p w:rsidR="007B2110" w:rsidRPr="005304DA" w:rsidRDefault="007B2110" w:rsidP="00B356B6">
      <w:pPr>
        <w:jc w:val="both"/>
        <w:rPr>
          <w:rFonts w:asciiTheme="minorHAnsi" w:hAnsiTheme="minorHAnsi" w:cstheme="minorHAnsi"/>
          <w:color w:val="943634" w:themeColor="accent2" w:themeShade="BF"/>
          <w:sz w:val="22"/>
          <w:szCs w:val="22"/>
        </w:rPr>
      </w:pPr>
    </w:p>
    <w:p w:rsidR="00063CC0" w:rsidRPr="005304DA" w:rsidRDefault="00063CC0" w:rsidP="00B356B6">
      <w:pPr>
        <w:jc w:val="both"/>
        <w:rPr>
          <w:rFonts w:asciiTheme="minorHAnsi" w:hAnsiTheme="minorHAnsi" w:cstheme="minorHAnsi"/>
          <w:sz w:val="22"/>
          <w:szCs w:val="22"/>
        </w:rPr>
      </w:pPr>
      <w:proofErr w:type="spellStart"/>
      <w:r w:rsidRPr="005304DA">
        <w:rPr>
          <w:rFonts w:asciiTheme="minorHAnsi" w:hAnsiTheme="minorHAnsi" w:cstheme="minorHAnsi"/>
          <w:b/>
          <w:sz w:val="22"/>
          <w:szCs w:val="22"/>
        </w:rPr>
        <w:t>Προϋπολογιζόμενο</w:t>
      </w:r>
      <w:proofErr w:type="spellEnd"/>
      <w:r w:rsidRPr="005304DA">
        <w:rPr>
          <w:rFonts w:asciiTheme="minorHAnsi" w:hAnsiTheme="minorHAnsi" w:cstheme="minorHAnsi"/>
          <w:b/>
          <w:sz w:val="22"/>
          <w:szCs w:val="22"/>
        </w:rPr>
        <w:t xml:space="preserve"> </w:t>
      </w:r>
      <w:r w:rsidR="00A763D9" w:rsidRPr="005304DA">
        <w:rPr>
          <w:rFonts w:asciiTheme="minorHAnsi" w:hAnsiTheme="minorHAnsi" w:cstheme="minorHAnsi"/>
          <w:b/>
          <w:sz w:val="22"/>
          <w:szCs w:val="22"/>
        </w:rPr>
        <w:t xml:space="preserve">μηναίο </w:t>
      </w:r>
      <w:r w:rsidRPr="005304DA">
        <w:rPr>
          <w:rFonts w:asciiTheme="minorHAnsi" w:hAnsiTheme="minorHAnsi" w:cstheme="minorHAnsi"/>
          <w:b/>
          <w:sz w:val="22"/>
          <w:szCs w:val="22"/>
        </w:rPr>
        <w:t xml:space="preserve">κόστος </w:t>
      </w:r>
      <w:r w:rsidR="00A763D9" w:rsidRPr="005304DA">
        <w:rPr>
          <w:rFonts w:asciiTheme="minorHAnsi" w:hAnsiTheme="minorHAnsi" w:cstheme="minorHAnsi"/>
          <w:b/>
          <w:sz w:val="22"/>
          <w:szCs w:val="22"/>
        </w:rPr>
        <w:t>προμηθειών</w:t>
      </w:r>
      <w:r w:rsidRPr="005304DA">
        <w:rPr>
          <w:rFonts w:asciiTheme="minorHAnsi" w:hAnsiTheme="minorHAnsi" w:cstheme="minorHAnsi"/>
          <w:b/>
          <w:sz w:val="22"/>
          <w:szCs w:val="22"/>
        </w:rPr>
        <w:t>:</w:t>
      </w:r>
      <w:r w:rsidRPr="005304DA">
        <w:rPr>
          <w:rFonts w:asciiTheme="minorHAnsi" w:hAnsiTheme="minorHAnsi" w:cstheme="minorHAnsi"/>
          <w:sz w:val="22"/>
          <w:szCs w:val="22"/>
        </w:rPr>
        <w:t xml:space="preserve"> </w:t>
      </w:r>
      <w:r w:rsidR="00A763D9" w:rsidRPr="005304DA">
        <w:rPr>
          <w:rFonts w:asciiTheme="minorHAnsi" w:hAnsiTheme="minorHAnsi" w:cstheme="minorHAnsi"/>
          <w:sz w:val="22"/>
          <w:szCs w:val="22"/>
        </w:rPr>
        <w:t xml:space="preserve">Το συνολικό μηνιαίο </w:t>
      </w:r>
      <w:proofErr w:type="spellStart"/>
      <w:r w:rsidR="00A763D9" w:rsidRPr="005304DA">
        <w:rPr>
          <w:rFonts w:asciiTheme="minorHAnsi" w:hAnsiTheme="minorHAnsi" w:cstheme="minorHAnsi"/>
          <w:sz w:val="22"/>
          <w:szCs w:val="22"/>
        </w:rPr>
        <w:t>προϋπολογιζόμενο</w:t>
      </w:r>
      <w:proofErr w:type="spellEnd"/>
      <w:r w:rsidR="00A763D9" w:rsidRPr="005304DA">
        <w:rPr>
          <w:rFonts w:asciiTheme="minorHAnsi" w:hAnsiTheme="minorHAnsi" w:cstheme="minorHAnsi"/>
          <w:sz w:val="22"/>
          <w:szCs w:val="22"/>
        </w:rPr>
        <w:t xml:space="preserve"> κόστος προμήθειας αναλωσίμων ανέρχεται σε περίπου </w:t>
      </w:r>
      <w:r w:rsidR="00293762">
        <w:rPr>
          <w:rFonts w:asciiTheme="minorHAnsi" w:hAnsiTheme="minorHAnsi" w:cstheme="minorHAnsi"/>
          <w:sz w:val="22"/>
          <w:szCs w:val="22"/>
        </w:rPr>
        <w:t>4</w:t>
      </w:r>
      <w:r w:rsidR="00A763D9" w:rsidRPr="005304DA">
        <w:rPr>
          <w:rFonts w:asciiTheme="minorHAnsi" w:hAnsiTheme="minorHAnsi" w:cstheme="minorHAnsi"/>
          <w:sz w:val="22"/>
          <w:szCs w:val="22"/>
        </w:rPr>
        <w:t>00€ συμπεριλαμβανομένου του Φ</w:t>
      </w:r>
      <w:r w:rsidR="00B57B96" w:rsidRPr="005304DA">
        <w:rPr>
          <w:rFonts w:asciiTheme="minorHAnsi" w:hAnsiTheme="minorHAnsi" w:cstheme="minorHAnsi"/>
          <w:sz w:val="22"/>
          <w:szCs w:val="22"/>
        </w:rPr>
        <w:t>.</w:t>
      </w:r>
      <w:r w:rsidR="00A763D9" w:rsidRPr="005304DA">
        <w:rPr>
          <w:rFonts w:asciiTheme="minorHAnsi" w:hAnsiTheme="minorHAnsi" w:cstheme="minorHAnsi"/>
          <w:sz w:val="22"/>
          <w:szCs w:val="22"/>
        </w:rPr>
        <w:t>Π</w:t>
      </w:r>
      <w:r w:rsidR="00B57B96" w:rsidRPr="005304DA">
        <w:rPr>
          <w:rFonts w:asciiTheme="minorHAnsi" w:hAnsiTheme="minorHAnsi" w:cstheme="minorHAnsi"/>
          <w:sz w:val="22"/>
          <w:szCs w:val="22"/>
        </w:rPr>
        <w:t>.</w:t>
      </w:r>
      <w:r w:rsidR="00A763D9" w:rsidRPr="005304DA">
        <w:rPr>
          <w:rFonts w:asciiTheme="minorHAnsi" w:hAnsiTheme="minorHAnsi" w:cstheme="minorHAnsi"/>
          <w:sz w:val="22"/>
          <w:szCs w:val="22"/>
        </w:rPr>
        <w:t>Α</w:t>
      </w:r>
      <w:r w:rsidR="00B57B96" w:rsidRPr="005304DA">
        <w:rPr>
          <w:rFonts w:asciiTheme="minorHAnsi" w:hAnsiTheme="minorHAnsi" w:cstheme="minorHAnsi"/>
          <w:sz w:val="22"/>
          <w:szCs w:val="22"/>
        </w:rPr>
        <w:t>. 17%</w:t>
      </w:r>
      <w:r w:rsidRPr="005304DA">
        <w:rPr>
          <w:rFonts w:asciiTheme="minorHAnsi" w:hAnsiTheme="minorHAnsi" w:cstheme="minorHAnsi"/>
          <w:sz w:val="22"/>
          <w:szCs w:val="22"/>
        </w:rPr>
        <w:t>.</w:t>
      </w:r>
    </w:p>
    <w:p w:rsidR="00063CC0" w:rsidRPr="005304DA" w:rsidRDefault="00063CC0" w:rsidP="00B356B6">
      <w:pPr>
        <w:jc w:val="both"/>
        <w:rPr>
          <w:rFonts w:asciiTheme="minorHAnsi" w:hAnsiTheme="minorHAnsi" w:cstheme="minorHAnsi"/>
          <w:sz w:val="22"/>
          <w:szCs w:val="22"/>
        </w:rPr>
      </w:pPr>
    </w:p>
    <w:p w:rsidR="00063CC0" w:rsidRPr="005304DA" w:rsidRDefault="00063CC0" w:rsidP="00A9718E">
      <w:pPr>
        <w:jc w:val="both"/>
        <w:rPr>
          <w:rFonts w:asciiTheme="minorHAnsi" w:hAnsiTheme="minorHAnsi" w:cstheme="minorHAnsi"/>
          <w:b/>
          <w:sz w:val="22"/>
          <w:szCs w:val="22"/>
        </w:rPr>
      </w:pPr>
      <w:r w:rsidRPr="005304DA">
        <w:rPr>
          <w:rFonts w:asciiTheme="minorHAnsi" w:hAnsiTheme="minorHAnsi" w:cstheme="minorHAnsi"/>
          <w:b/>
          <w:sz w:val="22"/>
          <w:szCs w:val="22"/>
        </w:rPr>
        <w:t>Οι προσφορές θα πρέπει να αναφέρουν ξεκάθαρα:</w:t>
      </w:r>
    </w:p>
    <w:p w:rsidR="00063CC0" w:rsidRPr="005304DA" w:rsidRDefault="00063CC0" w:rsidP="00B356B6">
      <w:pPr>
        <w:pStyle w:val="ListParagraph"/>
        <w:numPr>
          <w:ilvl w:val="0"/>
          <w:numId w:val="4"/>
        </w:numPr>
        <w:ind w:left="0"/>
        <w:jc w:val="both"/>
        <w:rPr>
          <w:rFonts w:asciiTheme="minorHAnsi" w:hAnsiTheme="minorHAnsi" w:cstheme="minorHAnsi"/>
          <w:sz w:val="22"/>
          <w:szCs w:val="22"/>
        </w:rPr>
      </w:pPr>
      <w:r w:rsidRPr="005304DA">
        <w:rPr>
          <w:rFonts w:asciiTheme="minorHAnsi" w:hAnsiTheme="minorHAnsi" w:cstheme="minorHAnsi"/>
          <w:sz w:val="22"/>
          <w:szCs w:val="22"/>
        </w:rPr>
        <w:t xml:space="preserve">Κόστος προϊόντος </w:t>
      </w:r>
      <w:r w:rsidR="00A763D9" w:rsidRPr="005304DA">
        <w:rPr>
          <w:rFonts w:asciiTheme="minorHAnsi" w:hAnsiTheme="minorHAnsi" w:cstheme="minorHAnsi"/>
          <w:sz w:val="22"/>
          <w:szCs w:val="22"/>
        </w:rPr>
        <w:t xml:space="preserve">συμπεριλαμβανομένου του </w:t>
      </w:r>
      <w:r w:rsidRPr="005304DA">
        <w:rPr>
          <w:rFonts w:asciiTheme="minorHAnsi" w:hAnsiTheme="minorHAnsi" w:cstheme="minorHAnsi"/>
          <w:sz w:val="22"/>
          <w:szCs w:val="22"/>
        </w:rPr>
        <w:t>Φ</w:t>
      </w:r>
      <w:r w:rsidR="00116C3F" w:rsidRPr="005304DA">
        <w:rPr>
          <w:rFonts w:asciiTheme="minorHAnsi" w:hAnsiTheme="minorHAnsi" w:cstheme="minorHAnsi"/>
          <w:sz w:val="22"/>
          <w:szCs w:val="22"/>
        </w:rPr>
        <w:t>.</w:t>
      </w:r>
      <w:r w:rsidRPr="005304DA">
        <w:rPr>
          <w:rFonts w:asciiTheme="minorHAnsi" w:hAnsiTheme="minorHAnsi" w:cstheme="minorHAnsi"/>
          <w:sz w:val="22"/>
          <w:szCs w:val="22"/>
        </w:rPr>
        <w:t>Π</w:t>
      </w:r>
      <w:r w:rsidR="00116C3F" w:rsidRPr="005304DA">
        <w:rPr>
          <w:rFonts w:asciiTheme="minorHAnsi" w:hAnsiTheme="minorHAnsi" w:cstheme="minorHAnsi"/>
          <w:sz w:val="22"/>
          <w:szCs w:val="22"/>
        </w:rPr>
        <w:t>.</w:t>
      </w:r>
      <w:r w:rsidRPr="005304DA">
        <w:rPr>
          <w:rFonts w:asciiTheme="minorHAnsi" w:hAnsiTheme="minorHAnsi" w:cstheme="minorHAnsi"/>
          <w:sz w:val="22"/>
          <w:szCs w:val="22"/>
        </w:rPr>
        <w:t>Α</w:t>
      </w:r>
      <w:r w:rsidR="00116C3F" w:rsidRPr="005304DA">
        <w:rPr>
          <w:rFonts w:asciiTheme="minorHAnsi" w:hAnsiTheme="minorHAnsi" w:cstheme="minorHAnsi"/>
          <w:sz w:val="22"/>
          <w:szCs w:val="22"/>
        </w:rPr>
        <w:t>.</w:t>
      </w:r>
      <w:r w:rsidRPr="005304DA">
        <w:rPr>
          <w:rFonts w:asciiTheme="minorHAnsi" w:hAnsiTheme="minorHAnsi" w:cstheme="minorHAnsi"/>
          <w:sz w:val="22"/>
          <w:szCs w:val="22"/>
        </w:rPr>
        <w:t xml:space="preserve"> </w:t>
      </w:r>
      <w:r w:rsidR="00A763D9" w:rsidRPr="005304DA">
        <w:rPr>
          <w:rFonts w:asciiTheme="minorHAnsi" w:hAnsiTheme="minorHAnsi" w:cstheme="minorHAnsi"/>
          <w:sz w:val="22"/>
          <w:szCs w:val="22"/>
        </w:rPr>
        <w:t xml:space="preserve">17% </w:t>
      </w:r>
      <w:r w:rsidRPr="005304DA">
        <w:rPr>
          <w:rFonts w:asciiTheme="minorHAnsi" w:hAnsiTheme="minorHAnsi" w:cstheme="minorHAnsi"/>
          <w:sz w:val="22"/>
          <w:szCs w:val="22"/>
        </w:rPr>
        <w:t>σε ΕΥΡΩ (€)</w:t>
      </w:r>
    </w:p>
    <w:p w:rsidR="00063CC0" w:rsidRPr="005304DA" w:rsidRDefault="00063CC0" w:rsidP="00B356B6">
      <w:pPr>
        <w:pStyle w:val="ListParagraph"/>
        <w:numPr>
          <w:ilvl w:val="0"/>
          <w:numId w:val="5"/>
        </w:numPr>
        <w:ind w:left="0"/>
        <w:jc w:val="both"/>
        <w:rPr>
          <w:rFonts w:asciiTheme="minorHAnsi" w:hAnsiTheme="minorHAnsi" w:cstheme="minorHAnsi"/>
          <w:sz w:val="22"/>
          <w:szCs w:val="22"/>
        </w:rPr>
      </w:pPr>
      <w:r w:rsidRPr="005304DA">
        <w:rPr>
          <w:rFonts w:asciiTheme="minorHAnsi" w:hAnsiTheme="minorHAnsi" w:cstheme="minorHAnsi"/>
          <w:sz w:val="22"/>
          <w:szCs w:val="22"/>
        </w:rPr>
        <w:lastRenderedPageBreak/>
        <w:t>Οι τιμές θα πρέπει να είναι καθαρές, δηλαδή μετά την αφαίρεση οποιωνδήποτε εκπτώσεων. Σε περίπτωση που υπάρχει έκπτωση θα πρέπει το ποσό της έκπτωσης να αναφέρεται ξεχωριστά.</w:t>
      </w:r>
    </w:p>
    <w:p w:rsidR="00063CC0" w:rsidRPr="005304DA" w:rsidRDefault="00063CC0" w:rsidP="00B356B6">
      <w:pPr>
        <w:pStyle w:val="ListParagraph"/>
        <w:numPr>
          <w:ilvl w:val="0"/>
          <w:numId w:val="6"/>
        </w:numPr>
        <w:ind w:left="0"/>
        <w:jc w:val="both"/>
        <w:rPr>
          <w:rFonts w:asciiTheme="minorHAnsi" w:hAnsiTheme="minorHAnsi" w:cstheme="minorHAnsi"/>
          <w:sz w:val="22"/>
          <w:szCs w:val="22"/>
        </w:rPr>
      </w:pPr>
      <w:r w:rsidRPr="005304DA">
        <w:rPr>
          <w:rFonts w:asciiTheme="minorHAnsi" w:hAnsiTheme="minorHAnsi" w:cstheme="minorHAnsi"/>
          <w:sz w:val="22"/>
          <w:szCs w:val="22"/>
        </w:rPr>
        <w:t>Περιγραφή προδιαγραφών προσφερόμεν</w:t>
      </w:r>
      <w:r w:rsidR="00A763D9" w:rsidRPr="005304DA">
        <w:rPr>
          <w:rFonts w:asciiTheme="minorHAnsi" w:hAnsiTheme="minorHAnsi" w:cstheme="minorHAnsi"/>
          <w:sz w:val="22"/>
          <w:szCs w:val="22"/>
        </w:rPr>
        <w:t>ου</w:t>
      </w:r>
      <w:r w:rsidRPr="005304DA">
        <w:rPr>
          <w:rFonts w:asciiTheme="minorHAnsi" w:hAnsiTheme="minorHAnsi" w:cstheme="minorHAnsi"/>
          <w:sz w:val="22"/>
          <w:szCs w:val="22"/>
        </w:rPr>
        <w:t xml:space="preserve"> προϊόντος.</w:t>
      </w:r>
    </w:p>
    <w:p w:rsidR="00063CC0" w:rsidRPr="005304DA" w:rsidRDefault="00063CC0" w:rsidP="00B356B6">
      <w:pPr>
        <w:jc w:val="both"/>
        <w:rPr>
          <w:rFonts w:asciiTheme="minorHAnsi" w:hAnsiTheme="minorHAnsi" w:cstheme="minorHAnsi"/>
          <w:sz w:val="22"/>
          <w:szCs w:val="22"/>
        </w:rPr>
      </w:pPr>
    </w:p>
    <w:p w:rsidR="00063CC0" w:rsidRPr="005304DA" w:rsidRDefault="00063CC0" w:rsidP="00B356B6">
      <w:pPr>
        <w:jc w:val="both"/>
        <w:rPr>
          <w:rFonts w:asciiTheme="minorHAnsi" w:hAnsiTheme="minorHAnsi" w:cstheme="minorHAnsi"/>
          <w:b/>
          <w:sz w:val="22"/>
          <w:szCs w:val="22"/>
        </w:rPr>
      </w:pPr>
      <w:r w:rsidRPr="005304DA">
        <w:rPr>
          <w:rFonts w:asciiTheme="minorHAnsi" w:hAnsiTheme="minorHAnsi" w:cstheme="minorHAnsi"/>
          <w:b/>
          <w:sz w:val="22"/>
          <w:szCs w:val="22"/>
        </w:rPr>
        <w:t>Πληροφορίες προς προσφοροδότες:</w:t>
      </w:r>
    </w:p>
    <w:p w:rsidR="00063CC0" w:rsidRDefault="00063CC0" w:rsidP="00B356B6">
      <w:pPr>
        <w:pStyle w:val="ListParagraph"/>
        <w:numPr>
          <w:ilvl w:val="0"/>
          <w:numId w:val="7"/>
        </w:numPr>
        <w:ind w:left="0"/>
        <w:jc w:val="both"/>
        <w:rPr>
          <w:rFonts w:asciiTheme="minorHAnsi" w:hAnsiTheme="minorHAnsi" w:cstheme="minorHAnsi"/>
          <w:sz w:val="22"/>
          <w:szCs w:val="22"/>
        </w:rPr>
      </w:pPr>
      <w:r w:rsidRPr="005304DA">
        <w:rPr>
          <w:rFonts w:asciiTheme="minorHAnsi" w:hAnsiTheme="minorHAnsi" w:cstheme="minorHAnsi"/>
          <w:sz w:val="22"/>
          <w:szCs w:val="22"/>
        </w:rPr>
        <w:t>Τυχόν τραπε</w:t>
      </w:r>
      <w:r w:rsidR="00A763D9" w:rsidRPr="005304DA">
        <w:rPr>
          <w:rFonts w:asciiTheme="minorHAnsi" w:hAnsiTheme="minorHAnsi" w:cstheme="minorHAnsi"/>
          <w:sz w:val="22"/>
          <w:szCs w:val="22"/>
        </w:rPr>
        <w:t>ζικές χρεώσ</w:t>
      </w:r>
      <w:r w:rsidR="00390A1C" w:rsidRPr="005304DA">
        <w:rPr>
          <w:rFonts w:asciiTheme="minorHAnsi" w:hAnsiTheme="minorHAnsi" w:cstheme="minorHAnsi"/>
          <w:sz w:val="22"/>
          <w:szCs w:val="22"/>
        </w:rPr>
        <w:t>εις που βαρύνουν</w:t>
      </w:r>
      <w:r w:rsidRPr="005304DA">
        <w:rPr>
          <w:rFonts w:asciiTheme="minorHAnsi" w:hAnsiTheme="minorHAnsi" w:cstheme="minorHAnsi"/>
          <w:sz w:val="22"/>
          <w:szCs w:val="22"/>
        </w:rPr>
        <w:t xml:space="preserve"> </w:t>
      </w:r>
      <w:r w:rsidR="00390A1C" w:rsidRPr="005304DA">
        <w:rPr>
          <w:rFonts w:asciiTheme="minorHAnsi" w:hAnsiTheme="minorHAnsi" w:cstheme="minorHAnsi"/>
          <w:sz w:val="22"/>
          <w:szCs w:val="22"/>
        </w:rPr>
        <w:t>τον/τους Προμηθευτή/-</w:t>
      </w:r>
      <w:proofErr w:type="spellStart"/>
      <w:r w:rsidR="00390A1C" w:rsidRPr="005304DA">
        <w:rPr>
          <w:rFonts w:asciiTheme="minorHAnsi" w:hAnsiTheme="minorHAnsi" w:cstheme="minorHAnsi"/>
          <w:sz w:val="22"/>
          <w:szCs w:val="22"/>
        </w:rPr>
        <w:t>ές</w:t>
      </w:r>
      <w:proofErr w:type="spellEnd"/>
      <w:r w:rsidRPr="005304DA">
        <w:rPr>
          <w:rFonts w:asciiTheme="minorHAnsi" w:hAnsiTheme="minorHAnsi" w:cstheme="minorHAnsi"/>
          <w:sz w:val="22"/>
          <w:szCs w:val="22"/>
        </w:rPr>
        <w:t>.</w:t>
      </w:r>
    </w:p>
    <w:p w:rsidR="004C504D" w:rsidRPr="004C504D" w:rsidRDefault="004C504D" w:rsidP="004C504D">
      <w:pPr>
        <w:pStyle w:val="ListParagraph"/>
        <w:numPr>
          <w:ilvl w:val="0"/>
          <w:numId w:val="7"/>
        </w:numPr>
        <w:ind w:left="0"/>
        <w:jc w:val="both"/>
        <w:rPr>
          <w:rFonts w:asciiTheme="minorHAnsi" w:hAnsiTheme="minorHAnsi" w:cstheme="minorHAnsi"/>
          <w:sz w:val="22"/>
          <w:szCs w:val="22"/>
        </w:rPr>
      </w:pPr>
      <w:r>
        <w:rPr>
          <w:rFonts w:asciiTheme="minorHAnsi" w:hAnsiTheme="minorHAnsi" w:cstheme="minorHAnsi"/>
          <w:sz w:val="22"/>
          <w:szCs w:val="22"/>
        </w:rPr>
        <w:t>Κ</w:t>
      </w:r>
      <w:r w:rsidRPr="004C504D">
        <w:rPr>
          <w:rFonts w:asciiTheme="minorHAnsi" w:hAnsiTheme="minorHAnsi" w:cstheme="minorHAnsi"/>
          <w:sz w:val="22"/>
          <w:szCs w:val="22"/>
        </w:rPr>
        <w:t xml:space="preserve">άθε </w:t>
      </w:r>
      <w:r>
        <w:rPr>
          <w:rFonts w:asciiTheme="minorHAnsi" w:hAnsiTheme="minorHAnsi" w:cstheme="minorHAnsi"/>
          <w:sz w:val="22"/>
          <w:szCs w:val="22"/>
        </w:rPr>
        <w:t>προσφοροδότης μπορεί να υποβάλει προσφορά</w:t>
      </w:r>
      <w:r w:rsidRPr="004C504D">
        <w:rPr>
          <w:rFonts w:asciiTheme="minorHAnsi" w:hAnsiTheme="minorHAnsi" w:cstheme="minorHAnsi"/>
          <w:sz w:val="22"/>
          <w:szCs w:val="22"/>
        </w:rPr>
        <w:t xml:space="preserve"> σε </w:t>
      </w:r>
      <w:r>
        <w:rPr>
          <w:rFonts w:asciiTheme="minorHAnsi" w:hAnsiTheme="minorHAnsi" w:cstheme="minorHAnsi"/>
          <w:sz w:val="22"/>
          <w:szCs w:val="22"/>
        </w:rPr>
        <w:t>μία</w:t>
      </w:r>
      <w:r w:rsidRPr="004C504D">
        <w:rPr>
          <w:rFonts w:asciiTheme="minorHAnsi" w:hAnsiTheme="minorHAnsi" w:cstheme="minorHAnsi"/>
          <w:sz w:val="22"/>
          <w:szCs w:val="22"/>
        </w:rPr>
        <w:t xml:space="preserve"> ή περισσότερ</w:t>
      </w:r>
      <w:r>
        <w:rPr>
          <w:rFonts w:asciiTheme="minorHAnsi" w:hAnsiTheme="minorHAnsi" w:cstheme="minorHAnsi"/>
          <w:sz w:val="22"/>
          <w:szCs w:val="22"/>
        </w:rPr>
        <w:t>ες ΟΜΑΔΕΣ</w:t>
      </w:r>
      <w:r w:rsidRPr="004C504D">
        <w:rPr>
          <w:rFonts w:asciiTheme="minorHAnsi" w:hAnsiTheme="minorHAnsi" w:cstheme="minorHAnsi"/>
          <w:sz w:val="22"/>
          <w:szCs w:val="22"/>
        </w:rPr>
        <w:t xml:space="preserve">, καλύπτοντας </w:t>
      </w:r>
      <w:r w:rsidRPr="004C504D">
        <w:rPr>
          <w:rFonts w:asciiTheme="minorHAnsi" w:hAnsiTheme="minorHAnsi" w:cstheme="minorHAnsi"/>
          <w:sz w:val="22"/>
          <w:szCs w:val="22"/>
          <w:u w:val="single"/>
        </w:rPr>
        <w:t>όλα</w:t>
      </w:r>
      <w:r w:rsidRPr="004C504D">
        <w:rPr>
          <w:rFonts w:asciiTheme="minorHAnsi" w:hAnsiTheme="minorHAnsi" w:cstheme="minorHAnsi"/>
          <w:sz w:val="22"/>
          <w:szCs w:val="22"/>
        </w:rPr>
        <w:t xml:space="preserve"> τα επιμέρ</w:t>
      </w:r>
      <w:r>
        <w:rPr>
          <w:rFonts w:asciiTheme="minorHAnsi" w:hAnsiTheme="minorHAnsi" w:cstheme="minorHAnsi"/>
          <w:sz w:val="22"/>
          <w:szCs w:val="22"/>
        </w:rPr>
        <w:t>ους προϊόντα που αναφέρονται στην</w:t>
      </w:r>
      <w:r w:rsidRPr="004C504D">
        <w:rPr>
          <w:rFonts w:asciiTheme="minorHAnsi" w:hAnsiTheme="minorHAnsi" w:cstheme="minorHAnsi"/>
          <w:sz w:val="22"/>
          <w:szCs w:val="22"/>
        </w:rPr>
        <w:t xml:space="preserve"> αντίστοιχ</w:t>
      </w:r>
      <w:r>
        <w:rPr>
          <w:rFonts w:asciiTheme="minorHAnsi" w:hAnsiTheme="minorHAnsi" w:cstheme="minorHAnsi"/>
          <w:sz w:val="22"/>
          <w:szCs w:val="22"/>
        </w:rPr>
        <w:t>η ΟΜΑΔΑ</w:t>
      </w:r>
      <w:r w:rsidRPr="004C504D">
        <w:rPr>
          <w:rFonts w:asciiTheme="minorHAnsi" w:hAnsiTheme="minorHAnsi" w:cstheme="minorHAnsi"/>
          <w:sz w:val="22"/>
          <w:szCs w:val="22"/>
        </w:rPr>
        <w:t xml:space="preserve">. Προσφορές που δεν καλύπτουν όλα τα προϊόντα </w:t>
      </w:r>
      <w:r>
        <w:rPr>
          <w:rFonts w:asciiTheme="minorHAnsi" w:hAnsiTheme="minorHAnsi" w:cstheme="minorHAnsi"/>
          <w:sz w:val="22"/>
          <w:szCs w:val="22"/>
        </w:rPr>
        <w:t>μίας</w:t>
      </w:r>
      <w:r w:rsidRPr="004C504D">
        <w:rPr>
          <w:rFonts w:asciiTheme="minorHAnsi" w:hAnsiTheme="minorHAnsi" w:cstheme="minorHAnsi"/>
          <w:sz w:val="22"/>
          <w:szCs w:val="22"/>
        </w:rPr>
        <w:t xml:space="preserve"> τουλάχιστον </w:t>
      </w:r>
      <w:r>
        <w:rPr>
          <w:rFonts w:asciiTheme="minorHAnsi" w:hAnsiTheme="minorHAnsi" w:cstheme="minorHAnsi"/>
          <w:sz w:val="22"/>
          <w:szCs w:val="22"/>
        </w:rPr>
        <w:t>ΟΜΑΔΑΣ</w:t>
      </w:r>
      <w:r w:rsidRPr="004C504D">
        <w:rPr>
          <w:rFonts w:asciiTheme="minorHAnsi" w:hAnsiTheme="minorHAnsi" w:cstheme="minorHAnsi"/>
          <w:sz w:val="22"/>
          <w:szCs w:val="22"/>
        </w:rPr>
        <w:t xml:space="preserve">, δε θα γίνονται αποδεκτές. </w:t>
      </w:r>
    </w:p>
    <w:p w:rsidR="004C504D" w:rsidRPr="004C504D" w:rsidRDefault="004C504D" w:rsidP="004C504D">
      <w:pPr>
        <w:pStyle w:val="ListParagraph"/>
        <w:numPr>
          <w:ilvl w:val="0"/>
          <w:numId w:val="7"/>
        </w:numPr>
        <w:ind w:left="0"/>
        <w:jc w:val="both"/>
        <w:rPr>
          <w:rFonts w:asciiTheme="minorHAnsi" w:hAnsiTheme="minorHAnsi" w:cstheme="minorHAnsi"/>
          <w:sz w:val="22"/>
          <w:szCs w:val="22"/>
        </w:rPr>
      </w:pPr>
      <w:r w:rsidRPr="004C504D">
        <w:rPr>
          <w:rFonts w:asciiTheme="minorHAnsi" w:hAnsiTheme="minorHAnsi" w:cstheme="minorHAnsi"/>
          <w:sz w:val="22"/>
          <w:szCs w:val="22"/>
        </w:rPr>
        <w:t>Η μη κατάθεση προσφοράς ή η κατάθεση άκυρης ή απαράδεκτης ή ακατάλληλης προσφοράς για κάποι</w:t>
      </w:r>
      <w:r>
        <w:rPr>
          <w:rFonts w:asciiTheme="minorHAnsi" w:hAnsiTheme="minorHAnsi" w:cstheme="minorHAnsi"/>
          <w:sz w:val="22"/>
          <w:szCs w:val="22"/>
        </w:rPr>
        <w:t>α</w:t>
      </w:r>
      <w:r w:rsidRPr="004C504D">
        <w:rPr>
          <w:rFonts w:asciiTheme="minorHAnsi" w:hAnsiTheme="minorHAnsi" w:cstheme="minorHAnsi"/>
          <w:sz w:val="22"/>
          <w:szCs w:val="22"/>
        </w:rPr>
        <w:t xml:space="preserve"> </w:t>
      </w:r>
      <w:r>
        <w:rPr>
          <w:rFonts w:asciiTheme="minorHAnsi" w:hAnsiTheme="minorHAnsi" w:cstheme="minorHAnsi"/>
          <w:sz w:val="22"/>
          <w:szCs w:val="22"/>
        </w:rPr>
        <w:t>ΟΜΑΔΑ</w:t>
      </w:r>
      <w:r w:rsidRPr="004C504D">
        <w:rPr>
          <w:rFonts w:asciiTheme="minorHAnsi" w:hAnsiTheme="minorHAnsi" w:cstheme="minorHAnsi"/>
          <w:sz w:val="22"/>
          <w:szCs w:val="22"/>
        </w:rPr>
        <w:t xml:space="preserve">, δεν κωλύει την πρόοδο </w:t>
      </w:r>
      <w:r>
        <w:rPr>
          <w:rFonts w:asciiTheme="minorHAnsi" w:hAnsiTheme="minorHAnsi" w:cstheme="minorHAnsi"/>
          <w:sz w:val="22"/>
          <w:szCs w:val="22"/>
        </w:rPr>
        <w:t>του</w:t>
      </w:r>
      <w:r w:rsidRPr="004C504D">
        <w:rPr>
          <w:rFonts w:asciiTheme="minorHAnsi" w:hAnsiTheme="minorHAnsi" w:cstheme="minorHAnsi"/>
          <w:sz w:val="22"/>
          <w:szCs w:val="22"/>
        </w:rPr>
        <w:t xml:space="preserve"> διαγωνισμού </w:t>
      </w:r>
      <w:r>
        <w:rPr>
          <w:rFonts w:asciiTheme="minorHAnsi" w:hAnsiTheme="minorHAnsi" w:cstheme="minorHAnsi"/>
          <w:sz w:val="22"/>
          <w:szCs w:val="22"/>
        </w:rPr>
        <w:t xml:space="preserve">ή αποκλείει τον Προμηθευτή από </w:t>
      </w:r>
      <w:r w:rsidRPr="004C504D">
        <w:rPr>
          <w:rFonts w:asciiTheme="minorHAnsi" w:hAnsiTheme="minorHAnsi" w:cstheme="minorHAnsi"/>
          <w:sz w:val="22"/>
          <w:szCs w:val="22"/>
        </w:rPr>
        <w:t>τ</w:t>
      </w:r>
      <w:r>
        <w:rPr>
          <w:rFonts w:asciiTheme="minorHAnsi" w:hAnsiTheme="minorHAnsi" w:cstheme="minorHAnsi"/>
          <w:sz w:val="22"/>
          <w:szCs w:val="22"/>
        </w:rPr>
        <w:t>ις</w:t>
      </w:r>
      <w:r w:rsidRPr="004C504D">
        <w:rPr>
          <w:rFonts w:asciiTheme="minorHAnsi" w:hAnsiTheme="minorHAnsi" w:cstheme="minorHAnsi"/>
          <w:sz w:val="22"/>
          <w:szCs w:val="22"/>
        </w:rPr>
        <w:t xml:space="preserve"> υπόλοιπ</w:t>
      </w:r>
      <w:r>
        <w:rPr>
          <w:rFonts w:asciiTheme="minorHAnsi" w:hAnsiTheme="minorHAnsi" w:cstheme="minorHAnsi"/>
          <w:sz w:val="22"/>
          <w:szCs w:val="22"/>
        </w:rPr>
        <w:t>ες</w:t>
      </w:r>
      <w:r w:rsidRPr="004C504D">
        <w:rPr>
          <w:rFonts w:asciiTheme="minorHAnsi" w:hAnsiTheme="minorHAnsi" w:cstheme="minorHAnsi"/>
          <w:sz w:val="22"/>
          <w:szCs w:val="22"/>
        </w:rPr>
        <w:t>.</w:t>
      </w:r>
    </w:p>
    <w:p w:rsidR="00116C3F" w:rsidRPr="005304DA" w:rsidRDefault="00116C3F" w:rsidP="00116C3F">
      <w:pPr>
        <w:pStyle w:val="ListParagraph"/>
        <w:numPr>
          <w:ilvl w:val="0"/>
          <w:numId w:val="7"/>
        </w:numPr>
        <w:ind w:left="0"/>
        <w:rPr>
          <w:rFonts w:asciiTheme="minorHAnsi" w:hAnsiTheme="minorHAnsi" w:cstheme="minorHAnsi"/>
          <w:sz w:val="22"/>
          <w:szCs w:val="22"/>
        </w:rPr>
      </w:pPr>
      <w:r w:rsidRPr="005304DA">
        <w:rPr>
          <w:rFonts w:asciiTheme="minorHAnsi" w:hAnsiTheme="minorHAnsi" w:cstheme="minorHAnsi"/>
          <w:sz w:val="22"/>
          <w:szCs w:val="22"/>
        </w:rPr>
        <w:t xml:space="preserve">Η «ΗΛΙΑΚΤΙΔΑ» Α.Μ.Κ.Ε. μπορεί να συνάψει Σύμβαση με περισσότερους από έναν Προμηθευτές. </w:t>
      </w:r>
    </w:p>
    <w:p w:rsidR="008D5F90" w:rsidRPr="005304DA" w:rsidRDefault="008D5F90" w:rsidP="0029154D">
      <w:pPr>
        <w:pStyle w:val="ListParagraph"/>
        <w:numPr>
          <w:ilvl w:val="0"/>
          <w:numId w:val="7"/>
        </w:numPr>
        <w:ind w:left="0"/>
        <w:jc w:val="both"/>
        <w:rPr>
          <w:rFonts w:asciiTheme="minorHAnsi" w:hAnsiTheme="minorHAnsi" w:cstheme="minorHAnsi"/>
          <w:sz w:val="22"/>
          <w:szCs w:val="22"/>
        </w:rPr>
      </w:pPr>
      <w:r w:rsidRPr="005304DA">
        <w:rPr>
          <w:rFonts w:asciiTheme="minorHAnsi" w:hAnsiTheme="minorHAnsi" w:cstheme="minorHAnsi"/>
          <w:sz w:val="22"/>
          <w:szCs w:val="22"/>
        </w:rPr>
        <w:t>Τα έξοδα αποστολής επιβαρύνουν τον Προμηθευτή.</w:t>
      </w:r>
    </w:p>
    <w:p w:rsidR="005E4D32" w:rsidRDefault="00A763D9" w:rsidP="003C5E3F">
      <w:pPr>
        <w:pStyle w:val="ListParagraph"/>
        <w:numPr>
          <w:ilvl w:val="0"/>
          <w:numId w:val="7"/>
        </w:numPr>
        <w:ind w:left="0"/>
        <w:jc w:val="both"/>
        <w:rPr>
          <w:rFonts w:asciiTheme="minorHAnsi" w:hAnsiTheme="minorHAnsi" w:cstheme="minorHAnsi"/>
          <w:sz w:val="22"/>
          <w:szCs w:val="22"/>
        </w:rPr>
      </w:pPr>
      <w:r w:rsidRPr="005304DA">
        <w:rPr>
          <w:rFonts w:asciiTheme="minorHAnsi" w:hAnsiTheme="minorHAnsi" w:cstheme="minorHAnsi"/>
          <w:sz w:val="22"/>
          <w:szCs w:val="22"/>
        </w:rPr>
        <w:t>Η</w:t>
      </w:r>
      <w:r w:rsidR="005E4D32" w:rsidRPr="005304DA">
        <w:rPr>
          <w:rFonts w:asciiTheme="minorHAnsi" w:hAnsiTheme="minorHAnsi" w:cstheme="minorHAnsi"/>
          <w:sz w:val="22"/>
          <w:szCs w:val="22"/>
        </w:rPr>
        <w:t xml:space="preserve"> παράδοση των ειδών θα γίνε</w:t>
      </w:r>
      <w:r w:rsidRPr="005304DA">
        <w:rPr>
          <w:rFonts w:asciiTheme="minorHAnsi" w:hAnsiTheme="minorHAnsi" w:cstheme="minorHAnsi"/>
          <w:sz w:val="22"/>
          <w:szCs w:val="22"/>
        </w:rPr>
        <w:t>τα</w:t>
      </w:r>
      <w:r w:rsidR="005E4D32" w:rsidRPr="005304DA">
        <w:rPr>
          <w:rFonts w:asciiTheme="minorHAnsi" w:hAnsiTheme="minorHAnsi" w:cstheme="minorHAnsi"/>
          <w:sz w:val="22"/>
          <w:szCs w:val="22"/>
        </w:rPr>
        <w:t>ι στα γραφεία της «ΗΛΙΑΚΤΙΔΑ» Α.Μ.Κ.Ε. (</w:t>
      </w:r>
      <w:r w:rsidRPr="005304DA">
        <w:rPr>
          <w:rFonts w:asciiTheme="minorHAnsi" w:hAnsiTheme="minorHAnsi" w:cstheme="minorHAnsi"/>
          <w:sz w:val="22"/>
          <w:szCs w:val="22"/>
        </w:rPr>
        <w:t>1</w:t>
      </w:r>
      <w:r w:rsidRPr="005304DA">
        <w:rPr>
          <w:rFonts w:asciiTheme="minorHAnsi" w:hAnsiTheme="minorHAnsi" w:cstheme="minorHAnsi"/>
          <w:sz w:val="22"/>
          <w:szCs w:val="22"/>
          <w:vertAlign w:val="superscript"/>
        </w:rPr>
        <w:t>ο</w:t>
      </w:r>
      <w:r w:rsidRPr="005304DA">
        <w:rPr>
          <w:rFonts w:asciiTheme="minorHAnsi" w:hAnsiTheme="minorHAnsi" w:cstheme="minorHAnsi"/>
          <w:sz w:val="22"/>
          <w:szCs w:val="22"/>
        </w:rPr>
        <w:t xml:space="preserve"> χλμ. Μυτιλήνης - Λουτρών) σε μία (1) έως</w:t>
      </w:r>
      <w:r w:rsidR="005E4D32" w:rsidRPr="005304DA">
        <w:rPr>
          <w:rFonts w:asciiTheme="minorHAnsi" w:hAnsiTheme="minorHAnsi" w:cstheme="minorHAnsi"/>
          <w:sz w:val="22"/>
          <w:szCs w:val="22"/>
        </w:rPr>
        <w:t xml:space="preserve"> πέντε (5) εργάσιμ</w:t>
      </w:r>
      <w:r w:rsidRPr="005304DA">
        <w:rPr>
          <w:rFonts w:asciiTheme="minorHAnsi" w:hAnsiTheme="minorHAnsi" w:cstheme="minorHAnsi"/>
          <w:sz w:val="22"/>
          <w:szCs w:val="22"/>
        </w:rPr>
        <w:t>ες ημέ</w:t>
      </w:r>
      <w:r w:rsidR="005E4D32" w:rsidRPr="005304DA">
        <w:rPr>
          <w:rFonts w:asciiTheme="minorHAnsi" w:hAnsiTheme="minorHAnsi" w:cstheme="minorHAnsi"/>
          <w:sz w:val="22"/>
          <w:szCs w:val="22"/>
        </w:rPr>
        <w:t>ρ</w:t>
      </w:r>
      <w:r w:rsidRPr="005304DA">
        <w:rPr>
          <w:rFonts w:asciiTheme="minorHAnsi" w:hAnsiTheme="minorHAnsi" w:cstheme="minorHAnsi"/>
          <w:sz w:val="22"/>
          <w:szCs w:val="22"/>
        </w:rPr>
        <w:t>ες</w:t>
      </w:r>
      <w:r w:rsidR="005E4D32" w:rsidRPr="005304DA">
        <w:rPr>
          <w:rFonts w:asciiTheme="minorHAnsi" w:hAnsiTheme="minorHAnsi" w:cstheme="minorHAnsi"/>
          <w:sz w:val="22"/>
          <w:szCs w:val="22"/>
        </w:rPr>
        <w:t xml:space="preserve"> από την ημέρα παραγγελίας.</w:t>
      </w:r>
    </w:p>
    <w:p w:rsidR="003C5E3F" w:rsidRPr="003C5E3F" w:rsidRDefault="003C5E3F" w:rsidP="003C5E3F">
      <w:pPr>
        <w:pStyle w:val="ListParagraph"/>
        <w:numPr>
          <w:ilvl w:val="0"/>
          <w:numId w:val="7"/>
        </w:numPr>
        <w:ind w:left="0"/>
        <w:jc w:val="both"/>
        <w:rPr>
          <w:rFonts w:asciiTheme="minorHAnsi" w:hAnsiTheme="minorHAnsi" w:cstheme="minorHAnsi"/>
          <w:sz w:val="22"/>
          <w:szCs w:val="22"/>
        </w:rPr>
      </w:pPr>
      <w:r w:rsidRPr="003C5E3F">
        <w:rPr>
          <w:rFonts w:asciiTheme="minorHAnsi" w:hAnsiTheme="minorHAnsi" w:cstheme="minorHAnsi"/>
          <w:sz w:val="22"/>
          <w:szCs w:val="22"/>
        </w:rPr>
        <w:t>Τα προσωπικά στοιχεία των προσφοροδοτών δε θα κοινοποιηθούν σε οποιονδήποτε τρίτο, πέρα από (ενδεχομένως) τον χρηματοδότη του προγράμματος ή/και άλλες Δημόσιες Αρχές στο πλαίσιο έκτακτων ή τακτικών ελέγχων της «ΗΛΙΑΚΤΙΔΑ» Α.Μ.Κ.Ε. Συνεπώς, η τήρηση των στοιχείων και των προσφορών των προσφοροδοτών είναι εμπιστευτική και δε κοινοποιείται σε άλλο προμηθευτή ή ακόμη και σε υπαλλήλους της εταιρίας μας οι οποίοι δε σχετίζονται με τη διαδικασία αξιολόγησης των προσφορών.</w:t>
      </w:r>
    </w:p>
    <w:p w:rsidR="00063CC0" w:rsidRPr="005304DA" w:rsidRDefault="00063CC0" w:rsidP="00B356B6">
      <w:pPr>
        <w:jc w:val="both"/>
        <w:rPr>
          <w:rFonts w:asciiTheme="minorHAnsi" w:hAnsiTheme="minorHAnsi" w:cstheme="minorHAnsi"/>
          <w:sz w:val="22"/>
          <w:szCs w:val="22"/>
        </w:rPr>
      </w:pPr>
    </w:p>
    <w:p w:rsidR="00063CC0" w:rsidRPr="005304DA" w:rsidRDefault="00063CC0" w:rsidP="00B356B6">
      <w:pPr>
        <w:jc w:val="both"/>
        <w:rPr>
          <w:rFonts w:asciiTheme="minorHAnsi" w:hAnsiTheme="minorHAnsi" w:cstheme="minorHAnsi"/>
          <w:sz w:val="22"/>
          <w:szCs w:val="22"/>
        </w:rPr>
      </w:pPr>
      <w:r w:rsidRPr="005304DA">
        <w:rPr>
          <w:rFonts w:asciiTheme="minorHAnsi" w:hAnsiTheme="minorHAnsi" w:cstheme="minorHAnsi"/>
          <w:b/>
          <w:bCs/>
          <w:sz w:val="22"/>
          <w:szCs w:val="22"/>
        </w:rPr>
        <w:t>Λάθη, παραλείψεις, ανακρίβειες</w:t>
      </w:r>
      <w:r w:rsidRPr="005304DA">
        <w:rPr>
          <w:rFonts w:asciiTheme="minorHAnsi" w:hAnsiTheme="minorHAnsi" w:cstheme="minorHAnsi"/>
          <w:b/>
          <w:sz w:val="22"/>
          <w:szCs w:val="22"/>
        </w:rPr>
        <w:t xml:space="preserve">: </w:t>
      </w:r>
      <w:r w:rsidRPr="005304DA">
        <w:rPr>
          <w:rFonts w:asciiTheme="minorHAnsi" w:hAnsiTheme="minorHAnsi" w:cstheme="minorHAnsi"/>
          <w:sz w:val="22"/>
          <w:szCs w:val="22"/>
        </w:rPr>
        <w:t>Οι Προμηθευτές δε δικαιούνται να βασίζουν οποιεσδήποτε απαιτήσεις τους σε λάθη, παραλείψεις ή ανακρίβειες που προέκυψαν λόγω αμέλειας των προσφοροδοτών, καθώς και να διορθώσουν τις προσφορές που έχουν καταθέσει, εκτός αν οι προσφορές κατατέθηκαν πριν από διευκρινιστική ανακοίνωση της «ΗΛΙΑΚΤΙΔΑ» Α.Μ.Κ.Ε. και μόνο σε εκείνη την περίπτωση που η διόρθωση αφορά στη συγκεκριμένη διευκρίνιση.</w:t>
      </w:r>
    </w:p>
    <w:p w:rsidR="00063CC0" w:rsidRPr="005304DA" w:rsidRDefault="00063CC0" w:rsidP="00B356B6">
      <w:pPr>
        <w:jc w:val="both"/>
        <w:rPr>
          <w:rFonts w:asciiTheme="minorHAnsi" w:hAnsiTheme="minorHAnsi" w:cstheme="minorHAnsi"/>
          <w:b/>
          <w:sz w:val="22"/>
          <w:szCs w:val="22"/>
        </w:rPr>
      </w:pPr>
    </w:p>
    <w:p w:rsidR="00063CC0" w:rsidRPr="005304DA" w:rsidRDefault="00063CC0" w:rsidP="00B356B6">
      <w:pPr>
        <w:jc w:val="both"/>
        <w:rPr>
          <w:rFonts w:asciiTheme="minorHAnsi" w:hAnsiTheme="minorHAnsi" w:cstheme="minorHAnsi"/>
          <w:sz w:val="22"/>
          <w:szCs w:val="22"/>
        </w:rPr>
      </w:pPr>
      <w:r w:rsidRPr="005304DA">
        <w:rPr>
          <w:rFonts w:asciiTheme="minorHAnsi" w:hAnsiTheme="minorHAnsi" w:cstheme="minorHAnsi"/>
          <w:b/>
          <w:kern w:val="1"/>
          <w:sz w:val="22"/>
          <w:szCs w:val="22"/>
        </w:rPr>
        <w:t xml:space="preserve">Το δικαίωμα της </w:t>
      </w:r>
      <w:r w:rsidRPr="005304DA">
        <w:rPr>
          <w:rFonts w:asciiTheme="minorHAnsi" w:hAnsiTheme="minorHAnsi" w:cstheme="minorHAnsi"/>
          <w:b/>
          <w:sz w:val="22"/>
          <w:szCs w:val="22"/>
        </w:rPr>
        <w:t xml:space="preserve">«ΗΛΙΑΚΤΙΔΑ» Α.Μ.Κ.Ε. </w:t>
      </w:r>
      <w:r w:rsidRPr="005304DA">
        <w:rPr>
          <w:rFonts w:asciiTheme="minorHAnsi" w:hAnsiTheme="minorHAnsi" w:cstheme="minorHAnsi"/>
          <w:b/>
          <w:kern w:val="1"/>
          <w:sz w:val="22"/>
          <w:szCs w:val="22"/>
        </w:rPr>
        <w:t xml:space="preserve">να αποδεχθεί ή να απορρίψει οποιαδήποτε ή και όλες τις προσφορές: </w:t>
      </w:r>
      <w:r w:rsidRPr="005304DA">
        <w:rPr>
          <w:rFonts w:asciiTheme="minorHAnsi" w:hAnsiTheme="minorHAnsi" w:cstheme="minorHAnsi"/>
          <w:sz w:val="22"/>
          <w:szCs w:val="22"/>
        </w:rPr>
        <w:t>Η «ΗΛΙΑΚΤΙΔΑ» Α.Μ.Κ.Ε. διατηρεί το δικαίωμα να αποδεχθεί ή να απορρίψει οποιαδήποτε προσφορά, να ακυρώσει τη διαδικασία προμήθειας ή να απορρίψει όλες τις προσφορές ανά πάσα στιγμή πριν από την ανάθεση της Σύμβασης, χωρίς να επιρρίπτεται οποιαδήποτε ευθύνη στους Π</w:t>
      </w:r>
      <w:r w:rsidR="0080350B" w:rsidRPr="005304DA">
        <w:rPr>
          <w:rFonts w:asciiTheme="minorHAnsi" w:hAnsiTheme="minorHAnsi" w:cstheme="minorHAnsi"/>
          <w:sz w:val="22"/>
          <w:szCs w:val="22"/>
        </w:rPr>
        <w:t>ρομηθευτ</w:t>
      </w:r>
      <w:r w:rsidRPr="005304DA">
        <w:rPr>
          <w:rFonts w:asciiTheme="minorHAnsi" w:hAnsiTheme="minorHAnsi" w:cstheme="minorHAnsi"/>
          <w:sz w:val="22"/>
          <w:szCs w:val="22"/>
        </w:rPr>
        <w:t xml:space="preserve">ές ή να υποχρεούται η «ΗΛΙΑΚΤΙΔΑ» Α.Μ.Κ.Ε. να </w:t>
      </w:r>
      <w:r w:rsidR="0080350B" w:rsidRPr="005304DA">
        <w:rPr>
          <w:rFonts w:asciiTheme="minorHAnsi" w:hAnsiTheme="minorHAnsi" w:cstheme="minorHAnsi"/>
          <w:sz w:val="22"/>
          <w:szCs w:val="22"/>
        </w:rPr>
        <w:t xml:space="preserve">τους </w:t>
      </w:r>
      <w:r w:rsidRPr="005304DA">
        <w:rPr>
          <w:rFonts w:asciiTheme="minorHAnsi" w:hAnsiTheme="minorHAnsi" w:cstheme="minorHAnsi"/>
          <w:sz w:val="22"/>
          <w:szCs w:val="22"/>
        </w:rPr>
        <w:t>ενημερώσει.</w:t>
      </w:r>
    </w:p>
    <w:p w:rsidR="00063CC0" w:rsidRPr="005304DA" w:rsidRDefault="00063CC0" w:rsidP="00B356B6">
      <w:pPr>
        <w:jc w:val="both"/>
        <w:rPr>
          <w:rFonts w:asciiTheme="minorHAnsi" w:hAnsiTheme="minorHAnsi" w:cstheme="minorHAnsi"/>
          <w:sz w:val="22"/>
          <w:szCs w:val="22"/>
        </w:rPr>
      </w:pPr>
    </w:p>
    <w:p w:rsidR="00063CC0" w:rsidRPr="005304DA" w:rsidRDefault="00063CC0" w:rsidP="00B356B6">
      <w:pPr>
        <w:tabs>
          <w:tab w:val="left" w:pos="0"/>
          <w:tab w:val="left" w:pos="284"/>
        </w:tabs>
        <w:suppressAutoHyphens/>
        <w:jc w:val="both"/>
        <w:rPr>
          <w:rFonts w:asciiTheme="minorHAnsi" w:hAnsiTheme="minorHAnsi" w:cstheme="minorHAnsi"/>
          <w:b/>
          <w:bCs/>
          <w:sz w:val="22"/>
          <w:szCs w:val="22"/>
        </w:rPr>
      </w:pPr>
      <w:r w:rsidRPr="005304DA">
        <w:rPr>
          <w:rFonts w:asciiTheme="minorHAnsi" w:hAnsiTheme="minorHAnsi" w:cstheme="minorHAnsi"/>
          <w:b/>
          <w:bCs/>
          <w:sz w:val="22"/>
          <w:szCs w:val="22"/>
        </w:rPr>
        <w:t xml:space="preserve">Διεφθαρμένες, δόλιες και καταναγκαστικές πρακτικές: </w:t>
      </w:r>
    </w:p>
    <w:p w:rsidR="00063CC0" w:rsidRPr="005304DA" w:rsidRDefault="00063CC0" w:rsidP="00B356B6">
      <w:pPr>
        <w:pStyle w:val="ListParagraph"/>
        <w:numPr>
          <w:ilvl w:val="0"/>
          <w:numId w:val="9"/>
        </w:numPr>
        <w:tabs>
          <w:tab w:val="left" w:pos="0"/>
          <w:tab w:val="left" w:pos="284"/>
        </w:tabs>
        <w:suppressAutoHyphens/>
        <w:ind w:left="0"/>
        <w:jc w:val="both"/>
        <w:rPr>
          <w:rFonts w:asciiTheme="minorHAnsi" w:hAnsiTheme="minorHAnsi" w:cstheme="minorHAnsi"/>
          <w:sz w:val="22"/>
          <w:szCs w:val="22"/>
        </w:rPr>
      </w:pPr>
      <w:r w:rsidRPr="005304DA">
        <w:rPr>
          <w:rFonts w:asciiTheme="minorHAnsi" w:hAnsiTheme="minorHAnsi" w:cstheme="minorHAnsi"/>
          <w:sz w:val="22"/>
          <w:szCs w:val="22"/>
          <w:lang w:val="en-US"/>
        </w:rPr>
        <w:t>H</w:t>
      </w:r>
      <w:r w:rsidRPr="005304DA">
        <w:rPr>
          <w:rFonts w:asciiTheme="minorHAnsi" w:hAnsiTheme="minorHAnsi" w:cstheme="minorHAnsi"/>
          <w:sz w:val="22"/>
          <w:szCs w:val="22"/>
        </w:rPr>
        <w:t xml:space="preserve"> «ΗΛΙΑΚΤΙΔΑ» Α.Μ.Κ.Ε. απαιτεί από το προσωπικό, τους κατασκευαστές, τους Προμηθευτές ή τους διανομείς της να τηρούν τα υψηλότερα πρότυπα δεοντολογίας κατά την ανάθεση και εκτέλεση όλων των Συμβάσεων. Η «ΗΛΙΑΚΤΙΔΑ» Α.Μ.Κ.Ε. απορρίπτει κάθε πρόταση που υποβάλλεται από τους Προμηθευτές ή, όπου χρειάζεται, τερματίζει τη Σύμβασή τους, εάν αποδειχθεί ότι έχουν εμπλακεί σε διεφθαρμένες, δόλιες, </w:t>
      </w:r>
      <w:proofErr w:type="spellStart"/>
      <w:r w:rsidRPr="005304DA">
        <w:rPr>
          <w:rFonts w:asciiTheme="minorHAnsi" w:hAnsiTheme="minorHAnsi" w:cstheme="minorHAnsi"/>
          <w:sz w:val="22"/>
          <w:szCs w:val="22"/>
        </w:rPr>
        <w:t>συμπαιγνείς</w:t>
      </w:r>
      <w:proofErr w:type="spellEnd"/>
      <w:r w:rsidRPr="005304DA">
        <w:rPr>
          <w:rFonts w:asciiTheme="minorHAnsi" w:hAnsiTheme="minorHAnsi" w:cstheme="minorHAnsi"/>
          <w:sz w:val="22"/>
          <w:szCs w:val="22"/>
        </w:rPr>
        <w:t xml:space="preserve"> ή καταναγκαστικές πρακτικές.</w:t>
      </w:r>
    </w:p>
    <w:p w:rsidR="00063CC0" w:rsidRPr="005304DA" w:rsidRDefault="00063CC0" w:rsidP="00B356B6">
      <w:pPr>
        <w:pStyle w:val="ListParagraph"/>
        <w:numPr>
          <w:ilvl w:val="0"/>
          <w:numId w:val="9"/>
        </w:numPr>
        <w:ind w:left="0"/>
        <w:jc w:val="both"/>
        <w:rPr>
          <w:rFonts w:asciiTheme="minorHAnsi" w:hAnsiTheme="minorHAnsi" w:cstheme="minorHAnsi"/>
          <w:sz w:val="22"/>
          <w:szCs w:val="22"/>
        </w:rPr>
      </w:pPr>
      <w:r w:rsidRPr="005304DA">
        <w:rPr>
          <w:rFonts w:asciiTheme="minorHAnsi" w:hAnsiTheme="minorHAnsi" w:cstheme="minorHAnsi"/>
          <w:sz w:val="22"/>
          <w:szCs w:val="22"/>
        </w:rPr>
        <w:t xml:space="preserve">Η «ΗΛΙΑΚΤΙΔΑ» Α.Μ.Κ.Ε. έχει αποφασίσει να υποστηρίξει τη διεθνή απαγόρευση κατά των ναρκών κατά προσωπικού. Οι νάρκες κατά προσωπικού έχουν σκοτώσει ή καταστήσει ανάπηρους και συνεχίζουν να σκοτώνουν πολλούς πρόσφυγες. Μεγάλο μέρος των θυμάτων των ναρκών είναι </w:t>
      </w:r>
      <w:r w:rsidRPr="005304DA">
        <w:rPr>
          <w:rFonts w:asciiTheme="minorHAnsi" w:hAnsiTheme="minorHAnsi" w:cstheme="minorHAnsi"/>
          <w:sz w:val="22"/>
          <w:szCs w:val="22"/>
        </w:rPr>
        <w:lastRenderedPageBreak/>
        <w:t>γυναίκες και παιδιά, ενώ οι νάρκες αποτελούν σημαντικό εμπόδιο για την επιστροφή των προσφύγων. Συνεπώς, η «ΗΛΙΑΚΤΙΔΑ» Α.Μ.Κ.Ε. δε συναλλάσσεται εν γνώσει της με εταιρείες οι οποίες κατασκευάζουν, πωλούν ή διαχειρίζονται νάρκες κατά προσωπικού ή μέρη / ανταλλακτικά τους. Η υποβολή της προσφοράς αποτελεί</w:t>
      </w:r>
      <w:r w:rsidR="0080350B" w:rsidRPr="005304DA">
        <w:rPr>
          <w:rFonts w:asciiTheme="minorHAnsi" w:hAnsiTheme="minorHAnsi" w:cstheme="minorHAnsi"/>
          <w:sz w:val="22"/>
          <w:szCs w:val="22"/>
        </w:rPr>
        <w:t xml:space="preserve"> και εγγύηση εκ μέρους του προσ</w:t>
      </w:r>
      <w:r w:rsidRPr="005304DA">
        <w:rPr>
          <w:rFonts w:asciiTheme="minorHAnsi" w:hAnsiTheme="minorHAnsi" w:cstheme="minorHAnsi"/>
          <w:sz w:val="22"/>
          <w:szCs w:val="22"/>
        </w:rPr>
        <w:t>φοροδότη πως ο ίδιος, ή τα συνδεδεμένα με αυτόν μέρη, δε σχετίζονται με κατασκευή ή εμπόριο ναρκών κατά προσωπικού. Τυχόν ψευδής δήλωση θα οδηγεί σε ακύρωση της  Σύμβασης με την «ΗΛΙΑΚΤΙΔΑ» Α.Μ.Κ.Ε.</w:t>
      </w:r>
    </w:p>
    <w:p w:rsidR="00063CC0" w:rsidRPr="005304DA" w:rsidRDefault="00063CC0" w:rsidP="00B356B6">
      <w:pPr>
        <w:tabs>
          <w:tab w:val="left" w:pos="0"/>
          <w:tab w:val="left" w:pos="284"/>
        </w:tabs>
        <w:suppressAutoHyphens/>
        <w:jc w:val="both"/>
        <w:rPr>
          <w:rFonts w:asciiTheme="minorHAnsi" w:hAnsiTheme="minorHAnsi" w:cstheme="minorHAnsi"/>
          <w:sz w:val="22"/>
          <w:szCs w:val="22"/>
        </w:rPr>
      </w:pPr>
    </w:p>
    <w:p w:rsidR="00D129F7" w:rsidRPr="005304DA" w:rsidRDefault="00063CC0" w:rsidP="00B356B6">
      <w:pPr>
        <w:jc w:val="both"/>
        <w:rPr>
          <w:rFonts w:asciiTheme="minorHAnsi" w:hAnsiTheme="minorHAnsi" w:cstheme="minorHAnsi"/>
          <w:sz w:val="22"/>
          <w:szCs w:val="22"/>
        </w:rPr>
      </w:pPr>
      <w:r w:rsidRPr="005304DA">
        <w:rPr>
          <w:rFonts w:asciiTheme="minorHAnsi" w:hAnsiTheme="minorHAnsi" w:cstheme="minorHAnsi"/>
          <w:b/>
          <w:sz w:val="22"/>
          <w:szCs w:val="22"/>
        </w:rPr>
        <w:t>Επιλογή Π</w:t>
      </w:r>
      <w:r w:rsidR="0080350B" w:rsidRPr="005304DA">
        <w:rPr>
          <w:rFonts w:asciiTheme="minorHAnsi" w:hAnsiTheme="minorHAnsi" w:cstheme="minorHAnsi"/>
          <w:b/>
          <w:sz w:val="22"/>
          <w:szCs w:val="22"/>
        </w:rPr>
        <w:t>ρομηθευτή</w:t>
      </w:r>
      <w:r w:rsidR="00116C3F" w:rsidRPr="005304DA">
        <w:rPr>
          <w:rFonts w:asciiTheme="minorHAnsi" w:hAnsiTheme="minorHAnsi" w:cstheme="minorHAnsi"/>
          <w:b/>
          <w:sz w:val="22"/>
          <w:szCs w:val="22"/>
        </w:rPr>
        <w:t>/-</w:t>
      </w:r>
      <w:proofErr w:type="spellStart"/>
      <w:r w:rsidR="00116C3F" w:rsidRPr="005304DA">
        <w:rPr>
          <w:rFonts w:asciiTheme="minorHAnsi" w:hAnsiTheme="minorHAnsi" w:cstheme="minorHAnsi"/>
          <w:b/>
          <w:sz w:val="22"/>
          <w:szCs w:val="22"/>
        </w:rPr>
        <w:t>ών</w:t>
      </w:r>
      <w:proofErr w:type="spellEnd"/>
      <w:r w:rsidRPr="005304DA">
        <w:rPr>
          <w:rFonts w:asciiTheme="minorHAnsi" w:hAnsiTheme="minorHAnsi" w:cstheme="minorHAnsi"/>
          <w:b/>
          <w:sz w:val="22"/>
          <w:szCs w:val="22"/>
        </w:rPr>
        <w:t xml:space="preserve">: </w:t>
      </w:r>
      <w:r w:rsidR="00116C3F" w:rsidRPr="005304DA">
        <w:rPr>
          <w:rFonts w:asciiTheme="minorHAnsi" w:hAnsiTheme="minorHAnsi" w:cstheme="minorHAnsi"/>
          <w:sz w:val="22"/>
          <w:szCs w:val="22"/>
        </w:rPr>
        <w:t>Οι προσφορές</w:t>
      </w:r>
      <w:r w:rsidR="00116C3F" w:rsidRPr="005304DA">
        <w:rPr>
          <w:rFonts w:asciiTheme="minorHAnsi" w:hAnsiTheme="minorHAnsi" w:cstheme="minorHAnsi"/>
          <w:b/>
          <w:sz w:val="22"/>
          <w:szCs w:val="22"/>
        </w:rPr>
        <w:t xml:space="preserve"> </w:t>
      </w:r>
      <w:r w:rsidR="00116C3F" w:rsidRPr="005304DA">
        <w:rPr>
          <w:rFonts w:asciiTheme="minorHAnsi" w:hAnsiTheme="minorHAnsi" w:cstheme="minorHAnsi"/>
          <w:sz w:val="22"/>
          <w:szCs w:val="22"/>
        </w:rPr>
        <w:t xml:space="preserve">θα εξεταστούν για κάθε </w:t>
      </w:r>
      <w:r w:rsidR="00013ECC" w:rsidRPr="005304DA">
        <w:rPr>
          <w:rFonts w:asciiTheme="minorHAnsi" w:hAnsiTheme="minorHAnsi" w:cstheme="minorHAnsi"/>
          <w:sz w:val="22"/>
          <w:szCs w:val="22"/>
        </w:rPr>
        <w:t>ομάδ</w:t>
      </w:r>
      <w:r w:rsidR="0029154D" w:rsidRPr="005304DA">
        <w:rPr>
          <w:rFonts w:asciiTheme="minorHAnsi" w:hAnsiTheme="minorHAnsi" w:cstheme="minorHAnsi"/>
          <w:sz w:val="22"/>
          <w:szCs w:val="22"/>
        </w:rPr>
        <w:t>α</w:t>
      </w:r>
      <w:r w:rsidR="00013ECC" w:rsidRPr="005304DA">
        <w:rPr>
          <w:rFonts w:asciiTheme="minorHAnsi" w:hAnsiTheme="minorHAnsi" w:cstheme="minorHAnsi"/>
          <w:sz w:val="22"/>
          <w:szCs w:val="22"/>
        </w:rPr>
        <w:t xml:space="preserve"> (</w:t>
      </w:r>
      <w:r w:rsidR="00013ECC" w:rsidRPr="005304DA">
        <w:rPr>
          <w:rFonts w:asciiTheme="minorHAnsi" w:hAnsiTheme="minorHAnsi" w:cstheme="minorHAnsi"/>
          <w:bCs/>
          <w:color w:val="000000"/>
          <w:sz w:val="22"/>
          <w:szCs w:val="22"/>
        </w:rPr>
        <w:t xml:space="preserve">1.ΥΠΗΡΕΣΙΕΣ ΦΩΤΟΤΥΠΙΚΟΥ ΚΕΝΤΡΟΥ – </w:t>
      </w:r>
      <w:r w:rsidR="003C5E3F">
        <w:rPr>
          <w:rFonts w:asciiTheme="minorHAnsi" w:hAnsiTheme="minorHAnsi" w:cstheme="minorHAnsi"/>
          <w:bCs/>
          <w:color w:val="000000"/>
          <w:sz w:val="22"/>
          <w:szCs w:val="22"/>
        </w:rPr>
        <w:t>8</w:t>
      </w:r>
      <w:r w:rsidR="00013ECC" w:rsidRPr="005304DA">
        <w:rPr>
          <w:rFonts w:asciiTheme="minorHAnsi" w:hAnsiTheme="minorHAnsi" w:cstheme="minorHAnsi"/>
          <w:bCs/>
          <w:color w:val="000000"/>
          <w:sz w:val="22"/>
          <w:szCs w:val="22"/>
        </w:rPr>
        <w:t>.</w:t>
      </w:r>
      <w:r w:rsidR="003C5E3F">
        <w:rPr>
          <w:rFonts w:asciiTheme="minorHAnsi" w:hAnsiTheme="minorHAnsi" w:cstheme="minorHAnsi"/>
          <w:bCs/>
          <w:color w:val="000000"/>
          <w:sz w:val="22"/>
          <w:szCs w:val="22"/>
        </w:rPr>
        <w:t>ΕΚΠΑΙΔΕΥΤΙΚΟ ΥΛΙΚΟ</w:t>
      </w:r>
      <w:r w:rsidR="00013ECC" w:rsidRPr="005304DA">
        <w:rPr>
          <w:rFonts w:asciiTheme="minorHAnsi" w:hAnsiTheme="minorHAnsi" w:cstheme="minorHAnsi"/>
          <w:bCs/>
          <w:color w:val="000000"/>
          <w:sz w:val="22"/>
          <w:szCs w:val="22"/>
        </w:rPr>
        <w:t>)</w:t>
      </w:r>
      <w:r w:rsidR="00116C3F" w:rsidRPr="005304DA">
        <w:rPr>
          <w:rFonts w:asciiTheme="minorHAnsi" w:hAnsiTheme="minorHAnsi" w:cstheme="minorHAnsi"/>
          <w:sz w:val="22"/>
          <w:szCs w:val="22"/>
        </w:rPr>
        <w:t xml:space="preserve"> ξεχωριστά. Συνεπώς, η «ΗΛΙΑΚΤΙΔΑ» Α.Μ.Κ.Ε. δύναται να προμηθευτεί </w:t>
      </w:r>
      <w:r w:rsidR="00013ECC" w:rsidRPr="005304DA">
        <w:rPr>
          <w:rFonts w:asciiTheme="minorHAnsi" w:hAnsiTheme="minorHAnsi" w:cstheme="minorHAnsi"/>
          <w:sz w:val="22"/>
          <w:szCs w:val="22"/>
        </w:rPr>
        <w:t>μία</w:t>
      </w:r>
      <w:r w:rsidR="00116C3F" w:rsidRPr="005304DA">
        <w:rPr>
          <w:rFonts w:asciiTheme="minorHAnsi" w:hAnsiTheme="minorHAnsi" w:cstheme="minorHAnsi"/>
          <w:sz w:val="22"/>
          <w:szCs w:val="22"/>
        </w:rPr>
        <w:t xml:space="preserve"> μόνο </w:t>
      </w:r>
      <w:r w:rsidR="00013ECC" w:rsidRPr="005304DA">
        <w:rPr>
          <w:rFonts w:asciiTheme="minorHAnsi" w:hAnsiTheme="minorHAnsi" w:cstheme="minorHAnsi"/>
          <w:sz w:val="22"/>
          <w:szCs w:val="22"/>
        </w:rPr>
        <w:t>ομάδα</w:t>
      </w:r>
      <w:r w:rsidR="00116C3F" w:rsidRPr="005304DA">
        <w:rPr>
          <w:rFonts w:asciiTheme="minorHAnsi" w:hAnsiTheme="minorHAnsi" w:cstheme="minorHAnsi"/>
          <w:sz w:val="22"/>
          <w:szCs w:val="22"/>
        </w:rPr>
        <w:t xml:space="preserve"> από κάποιον προσφοροδότη και γίνονται δεκτές προσφορές που δεν περιλαμβάνουν το σύνολο των </w:t>
      </w:r>
      <w:r w:rsidR="0029154D" w:rsidRPr="005304DA">
        <w:rPr>
          <w:rFonts w:asciiTheme="minorHAnsi" w:hAnsiTheme="minorHAnsi" w:cstheme="minorHAnsi"/>
          <w:sz w:val="22"/>
          <w:szCs w:val="22"/>
        </w:rPr>
        <w:t>ομάδων</w:t>
      </w:r>
      <w:r w:rsidR="003B0C00">
        <w:rPr>
          <w:rFonts w:asciiTheme="minorHAnsi" w:hAnsiTheme="minorHAnsi" w:cstheme="minorHAnsi"/>
          <w:sz w:val="22"/>
          <w:szCs w:val="22"/>
        </w:rPr>
        <w:t>.</w:t>
      </w:r>
    </w:p>
    <w:p w:rsidR="00D129F7" w:rsidRPr="005304DA" w:rsidRDefault="00D129F7" w:rsidP="00B356B6">
      <w:pPr>
        <w:jc w:val="both"/>
        <w:rPr>
          <w:rFonts w:asciiTheme="minorHAnsi" w:hAnsiTheme="minorHAnsi" w:cstheme="minorHAnsi"/>
          <w:sz w:val="22"/>
          <w:szCs w:val="22"/>
        </w:rPr>
      </w:pPr>
      <w:r w:rsidRPr="005304DA">
        <w:rPr>
          <w:rFonts w:asciiTheme="minorHAnsi" w:hAnsiTheme="minorHAnsi" w:cstheme="minorHAnsi"/>
          <w:sz w:val="22"/>
          <w:szCs w:val="22"/>
        </w:rPr>
        <w:t>Τα είδη θα αξιολογηθούν και θα επιλ</w:t>
      </w:r>
      <w:r w:rsidR="0080350B" w:rsidRPr="005304DA">
        <w:rPr>
          <w:rFonts w:asciiTheme="minorHAnsi" w:hAnsiTheme="minorHAnsi" w:cstheme="minorHAnsi"/>
          <w:sz w:val="22"/>
          <w:szCs w:val="22"/>
        </w:rPr>
        <w:t>ε</w:t>
      </w:r>
      <w:r w:rsidR="002508AE" w:rsidRPr="005304DA">
        <w:rPr>
          <w:rFonts w:asciiTheme="minorHAnsi" w:hAnsiTheme="minorHAnsi" w:cstheme="minorHAnsi"/>
          <w:sz w:val="22"/>
          <w:szCs w:val="22"/>
        </w:rPr>
        <w:t>γ</w:t>
      </w:r>
      <w:r w:rsidR="0080350B" w:rsidRPr="005304DA">
        <w:rPr>
          <w:rFonts w:asciiTheme="minorHAnsi" w:hAnsiTheme="minorHAnsi" w:cstheme="minorHAnsi"/>
          <w:sz w:val="22"/>
          <w:szCs w:val="22"/>
        </w:rPr>
        <w:t xml:space="preserve">ούν </w:t>
      </w:r>
      <w:r w:rsidR="0029154D" w:rsidRPr="005304DA">
        <w:rPr>
          <w:rFonts w:asciiTheme="minorHAnsi" w:hAnsiTheme="minorHAnsi" w:cstheme="minorHAnsi"/>
          <w:sz w:val="22"/>
          <w:szCs w:val="22"/>
        </w:rPr>
        <w:t xml:space="preserve">ανά ομάδα </w:t>
      </w:r>
      <w:r w:rsidR="0080350B" w:rsidRPr="005304DA">
        <w:rPr>
          <w:rFonts w:asciiTheme="minorHAnsi" w:hAnsiTheme="minorHAnsi" w:cstheme="minorHAnsi"/>
          <w:sz w:val="22"/>
          <w:szCs w:val="22"/>
        </w:rPr>
        <w:t>βάσ</w:t>
      </w:r>
      <w:r w:rsidR="000100BA">
        <w:rPr>
          <w:rFonts w:asciiTheme="minorHAnsi" w:hAnsiTheme="minorHAnsi" w:cstheme="minorHAnsi"/>
          <w:sz w:val="22"/>
          <w:szCs w:val="22"/>
        </w:rPr>
        <w:t>ει</w:t>
      </w:r>
      <w:r w:rsidR="0080350B" w:rsidRPr="005304DA">
        <w:rPr>
          <w:rFonts w:asciiTheme="minorHAnsi" w:hAnsiTheme="minorHAnsi" w:cstheme="minorHAnsi"/>
          <w:sz w:val="22"/>
          <w:szCs w:val="22"/>
        </w:rPr>
        <w:t xml:space="preserve"> του κόστους τους. </w:t>
      </w:r>
      <w:r w:rsidR="0029154D" w:rsidRPr="005304DA">
        <w:rPr>
          <w:rFonts w:asciiTheme="minorHAnsi" w:hAnsiTheme="minorHAnsi" w:cstheme="minorHAnsi"/>
          <w:sz w:val="22"/>
          <w:szCs w:val="22"/>
        </w:rPr>
        <w:t xml:space="preserve">Ο Προμηθευτής που ανταποκρίνεται στις προαναφερθείσες απαιτήσεις και έχει υποβάλει τη χαμηλότερη τιμή </w:t>
      </w:r>
      <w:r w:rsidR="003B0C00">
        <w:rPr>
          <w:rFonts w:asciiTheme="minorHAnsi" w:hAnsiTheme="minorHAnsi" w:cstheme="minorHAnsi"/>
          <w:sz w:val="22"/>
          <w:szCs w:val="22"/>
        </w:rPr>
        <w:t xml:space="preserve">για </w:t>
      </w:r>
      <w:r w:rsidR="0029154D" w:rsidRPr="005304DA">
        <w:rPr>
          <w:rFonts w:asciiTheme="minorHAnsi" w:hAnsiTheme="minorHAnsi" w:cstheme="minorHAnsi"/>
          <w:sz w:val="22"/>
          <w:szCs w:val="22"/>
        </w:rPr>
        <w:t xml:space="preserve">το σύνολο των προϊόντων της </w:t>
      </w:r>
      <w:r w:rsidR="00173C4A">
        <w:rPr>
          <w:rFonts w:asciiTheme="minorHAnsi" w:hAnsiTheme="minorHAnsi" w:cstheme="minorHAnsi"/>
          <w:sz w:val="22"/>
          <w:szCs w:val="22"/>
        </w:rPr>
        <w:t>εκάστοτε</w:t>
      </w:r>
      <w:r w:rsidR="0029154D" w:rsidRPr="005304DA">
        <w:rPr>
          <w:rFonts w:asciiTheme="minorHAnsi" w:hAnsiTheme="minorHAnsi" w:cstheme="minorHAnsi"/>
          <w:sz w:val="22"/>
          <w:szCs w:val="22"/>
        </w:rPr>
        <w:t xml:space="preserve"> </w:t>
      </w:r>
      <w:r w:rsidR="003B0C00">
        <w:rPr>
          <w:rFonts w:asciiTheme="minorHAnsi" w:hAnsiTheme="minorHAnsi" w:cstheme="minorHAnsi"/>
          <w:sz w:val="22"/>
          <w:szCs w:val="22"/>
        </w:rPr>
        <w:t>ΟΜΑΔΑΣ</w:t>
      </w:r>
      <w:r w:rsidR="0029154D" w:rsidRPr="005304DA">
        <w:rPr>
          <w:rFonts w:asciiTheme="minorHAnsi" w:hAnsiTheme="minorHAnsi" w:cstheme="minorHAnsi"/>
          <w:sz w:val="22"/>
          <w:szCs w:val="22"/>
        </w:rPr>
        <w:t>, θα επιλέγεται</w:t>
      </w:r>
      <w:r w:rsidR="003B0C00">
        <w:rPr>
          <w:rFonts w:asciiTheme="minorHAnsi" w:hAnsiTheme="minorHAnsi" w:cstheme="minorHAnsi"/>
          <w:sz w:val="22"/>
          <w:szCs w:val="22"/>
        </w:rPr>
        <w:t xml:space="preserve"> για τη συγκεκριμένη ΟΜΑΔΑ και θα του</w:t>
      </w:r>
      <w:r w:rsidR="0029154D" w:rsidRPr="005304DA">
        <w:rPr>
          <w:rFonts w:asciiTheme="minorHAnsi" w:hAnsiTheme="minorHAnsi" w:cstheme="minorHAnsi"/>
          <w:sz w:val="22"/>
          <w:szCs w:val="22"/>
        </w:rPr>
        <w:t xml:space="preserve"> ανατίθεται η Σύμβαση. </w:t>
      </w:r>
      <w:r w:rsidRPr="005304DA">
        <w:rPr>
          <w:rFonts w:asciiTheme="minorHAnsi" w:hAnsiTheme="minorHAnsi" w:cstheme="minorHAnsi"/>
          <w:sz w:val="22"/>
          <w:szCs w:val="22"/>
        </w:rPr>
        <w:t>Ο Προμηθευτής δύναται να επισυνάψει φωτογραφίες των προϊόντων που προσφέρει, για την παραστατικότερη περιγραφή των ειδών.</w:t>
      </w:r>
    </w:p>
    <w:p w:rsidR="00D129F7" w:rsidRPr="005304DA" w:rsidRDefault="00013ECC" w:rsidP="00B356B6">
      <w:pPr>
        <w:ind w:right="-11"/>
        <w:jc w:val="both"/>
        <w:rPr>
          <w:rFonts w:asciiTheme="minorHAnsi" w:hAnsiTheme="minorHAnsi" w:cstheme="minorHAnsi"/>
          <w:sz w:val="22"/>
          <w:szCs w:val="22"/>
        </w:rPr>
      </w:pPr>
      <w:r w:rsidRPr="005304DA">
        <w:rPr>
          <w:rFonts w:asciiTheme="minorHAnsi" w:hAnsiTheme="minorHAnsi" w:cstheme="minorHAnsi"/>
          <w:sz w:val="22"/>
          <w:szCs w:val="22"/>
        </w:rPr>
        <w:t>Η «ΗΛΙΑΚΤΙΔΑ» Α.Μ.Κ.Ε. θα ειδοποιήσει τον/τους επιλεγμένο/-</w:t>
      </w:r>
      <w:proofErr w:type="spellStart"/>
      <w:r w:rsidRPr="005304DA">
        <w:rPr>
          <w:rFonts w:asciiTheme="minorHAnsi" w:hAnsiTheme="minorHAnsi" w:cstheme="minorHAnsi"/>
          <w:sz w:val="22"/>
          <w:szCs w:val="22"/>
        </w:rPr>
        <w:t>ους</w:t>
      </w:r>
      <w:proofErr w:type="spellEnd"/>
      <w:r w:rsidRPr="005304DA">
        <w:rPr>
          <w:rFonts w:asciiTheme="minorHAnsi" w:hAnsiTheme="minorHAnsi" w:cstheme="minorHAnsi"/>
          <w:sz w:val="22"/>
          <w:szCs w:val="22"/>
        </w:rPr>
        <w:t xml:space="preserve"> Προμηθευτή/-</w:t>
      </w:r>
      <w:proofErr w:type="spellStart"/>
      <w:r w:rsidRPr="005304DA">
        <w:rPr>
          <w:rFonts w:asciiTheme="minorHAnsi" w:hAnsiTheme="minorHAnsi" w:cstheme="minorHAnsi"/>
          <w:sz w:val="22"/>
          <w:szCs w:val="22"/>
        </w:rPr>
        <w:t>ές</w:t>
      </w:r>
      <w:proofErr w:type="spellEnd"/>
      <w:r w:rsidRPr="005304DA">
        <w:rPr>
          <w:rFonts w:asciiTheme="minorHAnsi" w:hAnsiTheme="minorHAnsi" w:cstheme="minorHAnsi"/>
          <w:sz w:val="22"/>
          <w:szCs w:val="22"/>
        </w:rPr>
        <w:t xml:space="preserve"> εγγράφως ή τηλεφωνικά</w:t>
      </w:r>
      <w:r w:rsidR="00D129F7" w:rsidRPr="005304DA">
        <w:rPr>
          <w:rFonts w:asciiTheme="minorHAnsi" w:hAnsiTheme="minorHAnsi" w:cstheme="minorHAnsi"/>
          <w:sz w:val="22"/>
          <w:szCs w:val="22"/>
        </w:rPr>
        <w:t>.</w:t>
      </w:r>
    </w:p>
    <w:p w:rsidR="008637B6" w:rsidRPr="005304DA" w:rsidRDefault="008637B6" w:rsidP="00B356B6">
      <w:pPr>
        <w:ind w:right="-11"/>
        <w:jc w:val="both"/>
        <w:rPr>
          <w:rFonts w:asciiTheme="minorHAnsi" w:hAnsiTheme="minorHAnsi" w:cstheme="minorHAnsi"/>
          <w:sz w:val="22"/>
          <w:szCs w:val="22"/>
        </w:rPr>
      </w:pPr>
    </w:p>
    <w:p w:rsidR="0042033A" w:rsidRPr="005304DA" w:rsidRDefault="0042033A" w:rsidP="00B356B6">
      <w:pPr>
        <w:jc w:val="both"/>
        <w:rPr>
          <w:rFonts w:asciiTheme="minorHAnsi" w:hAnsiTheme="minorHAnsi" w:cstheme="minorHAnsi"/>
          <w:b/>
          <w:sz w:val="22"/>
          <w:szCs w:val="22"/>
        </w:rPr>
      </w:pPr>
      <w:r w:rsidRPr="005304DA">
        <w:rPr>
          <w:rFonts w:asciiTheme="minorHAnsi" w:hAnsiTheme="minorHAnsi" w:cstheme="minorHAnsi"/>
          <w:b/>
          <w:sz w:val="22"/>
          <w:szCs w:val="22"/>
        </w:rPr>
        <w:t>Χρέωση Τιμολογίων:</w:t>
      </w:r>
    </w:p>
    <w:p w:rsidR="0042033A" w:rsidRPr="005304DA" w:rsidRDefault="0042033A" w:rsidP="0042033A">
      <w:pPr>
        <w:pStyle w:val="ListParagraph"/>
        <w:numPr>
          <w:ilvl w:val="0"/>
          <w:numId w:val="12"/>
        </w:numPr>
        <w:ind w:left="0"/>
        <w:jc w:val="both"/>
        <w:rPr>
          <w:rFonts w:asciiTheme="minorHAnsi" w:hAnsiTheme="minorHAnsi" w:cstheme="minorHAnsi"/>
          <w:b/>
          <w:sz w:val="22"/>
          <w:szCs w:val="22"/>
        </w:rPr>
      </w:pPr>
      <w:r w:rsidRPr="005304DA">
        <w:rPr>
          <w:rFonts w:asciiTheme="minorHAnsi" w:hAnsiTheme="minorHAnsi" w:cstheme="minorHAnsi"/>
          <w:sz w:val="22"/>
          <w:szCs w:val="22"/>
        </w:rPr>
        <w:t xml:space="preserve">Οι παραγγελίες θα σημειώνονται μέσω </w:t>
      </w:r>
      <w:r w:rsidRPr="005304DA">
        <w:rPr>
          <w:rFonts w:asciiTheme="minorHAnsi" w:hAnsiTheme="minorHAnsi" w:cstheme="minorHAnsi"/>
          <w:sz w:val="22"/>
          <w:szCs w:val="22"/>
          <w:lang w:val="en-US"/>
        </w:rPr>
        <w:t>e</w:t>
      </w:r>
      <w:r w:rsidRPr="005304DA">
        <w:rPr>
          <w:rFonts w:asciiTheme="minorHAnsi" w:hAnsiTheme="minorHAnsi" w:cstheme="minorHAnsi"/>
          <w:sz w:val="22"/>
          <w:szCs w:val="22"/>
        </w:rPr>
        <w:t>-</w:t>
      </w:r>
      <w:r w:rsidRPr="005304DA">
        <w:rPr>
          <w:rFonts w:asciiTheme="minorHAnsi" w:hAnsiTheme="minorHAnsi" w:cstheme="minorHAnsi"/>
          <w:sz w:val="22"/>
          <w:szCs w:val="22"/>
          <w:lang w:val="en-US"/>
        </w:rPr>
        <w:t>mail</w:t>
      </w:r>
      <w:r w:rsidRPr="005304DA">
        <w:rPr>
          <w:rFonts w:asciiTheme="minorHAnsi" w:hAnsiTheme="minorHAnsi" w:cstheme="minorHAnsi"/>
          <w:sz w:val="22"/>
          <w:szCs w:val="22"/>
        </w:rPr>
        <w:t xml:space="preserve"> στον Προμηθευτή και θα διαχωρίζονται ανά πρόγραμμα. Τα τιμολόγια θα κόβονται ξεχωριστά, ανάλογα με το πρόγραμμα κάλυψης του εκάστοτε κόστους και </w:t>
      </w:r>
      <w:r w:rsidR="00883666" w:rsidRPr="005304DA">
        <w:rPr>
          <w:rFonts w:asciiTheme="minorHAnsi" w:hAnsiTheme="minorHAnsi" w:cstheme="minorHAnsi"/>
          <w:sz w:val="22"/>
          <w:szCs w:val="22"/>
        </w:rPr>
        <w:t xml:space="preserve">θα παραδίδονται </w:t>
      </w:r>
      <w:r w:rsidRPr="005304DA">
        <w:rPr>
          <w:rFonts w:asciiTheme="minorHAnsi" w:hAnsiTheme="minorHAnsi" w:cstheme="minorHAnsi"/>
          <w:sz w:val="22"/>
          <w:szCs w:val="22"/>
        </w:rPr>
        <w:t xml:space="preserve">την ίδια ημέρα </w:t>
      </w:r>
      <w:r w:rsidR="00883666" w:rsidRPr="005304DA">
        <w:rPr>
          <w:rFonts w:asciiTheme="minorHAnsi" w:hAnsiTheme="minorHAnsi" w:cstheme="minorHAnsi"/>
          <w:sz w:val="22"/>
          <w:szCs w:val="22"/>
        </w:rPr>
        <w:t xml:space="preserve">μαζί </w:t>
      </w:r>
      <w:r w:rsidRPr="005304DA">
        <w:rPr>
          <w:rFonts w:asciiTheme="minorHAnsi" w:hAnsiTheme="minorHAnsi" w:cstheme="minorHAnsi"/>
          <w:sz w:val="22"/>
          <w:szCs w:val="22"/>
        </w:rPr>
        <w:t>με την παράδοση των ειδών.</w:t>
      </w:r>
    </w:p>
    <w:p w:rsidR="0042033A" w:rsidRPr="005304DA" w:rsidRDefault="0042033A" w:rsidP="0042033A">
      <w:pPr>
        <w:pStyle w:val="ListParagraph"/>
        <w:numPr>
          <w:ilvl w:val="0"/>
          <w:numId w:val="12"/>
        </w:numPr>
        <w:ind w:left="0"/>
        <w:jc w:val="both"/>
        <w:rPr>
          <w:rFonts w:asciiTheme="minorHAnsi" w:hAnsiTheme="minorHAnsi" w:cstheme="minorHAnsi"/>
          <w:b/>
          <w:sz w:val="22"/>
          <w:szCs w:val="22"/>
        </w:rPr>
      </w:pPr>
      <w:r w:rsidRPr="005304DA">
        <w:rPr>
          <w:rFonts w:asciiTheme="minorHAnsi" w:hAnsiTheme="minorHAnsi" w:cstheme="minorHAnsi"/>
          <w:sz w:val="22"/>
          <w:szCs w:val="22"/>
        </w:rPr>
        <w:t>Σε περίπτωση που έχει παραδοθεί εκ παραδρομής λάθος προϊόν, ο Προμηθευτής θα πρέπει να κόβει</w:t>
      </w:r>
      <w:r w:rsidR="00883666" w:rsidRPr="005304DA">
        <w:rPr>
          <w:rFonts w:asciiTheme="minorHAnsi" w:hAnsiTheme="minorHAnsi" w:cstheme="minorHAnsi"/>
          <w:sz w:val="22"/>
          <w:szCs w:val="22"/>
        </w:rPr>
        <w:t xml:space="preserve"> </w:t>
      </w:r>
      <w:r w:rsidR="00A9718E" w:rsidRPr="005304DA">
        <w:rPr>
          <w:rFonts w:asciiTheme="minorHAnsi" w:hAnsiTheme="minorHAnsi" w:cstheme="minorHAnsi"/>
          <w:sz w:val="22"/>
          <w:szCs w:val="22"/>
        </w:rPr>
        <w:t xml:space="preserve">αυθημερόν </w:t>
      </w:r>
      <w:r w:rsidR="00883666" w:rsidRPr="005304DA">
        <w:rPr>
          <w:rFonts w:asciiTheme="minorHAnsi" w:hAnsiTheme="minorHAnsi" w:cstheme="minorHAnsi"/>
          <w:sz w:val="22"/>
          <w:szCs w:val="22"/>
        </w:rPr>
        <w:t>πιστωτικό</w:t>
      </w:r>
      <w:r w:rsidRPr="005304DA">
        <w:rPr>
          <w:rFonts w:asciiTheme="minorHAnsi" w:hAnsiTheme="minorHAnsi" w:cstheme="minorHAnsi"/>
          <w:sz w:val="22"/>
          <w:szCs w:val="22"/>
        </w:rPr>
        <w:t xml:space="preserve"> τιμολόγιο και εν συνεχεία</w:t>
      </w:r>
      <w:r w:rsidR="00A9718E" w:rsidRPr="005304DA">
        <w:rPr>
          <w:rFonts w:asciiTheme="minorHAnsi" w:hAnsiTheme="minorHAnsi" w:cstheme="minorHAnsi"/>
          <w:sz w:val="22"/>
          <w:szCs w:val="22"/>
        </w:rPr>
        <w:t>,</w:t>
      </w:r>
      <w:r w:rsidRPr="005304DA">
        <w:rPr>
          <w:rFonts w:asciiTheme="minorHAnsi" w:hAnsiTheme="minorHAnsi" w:cstheme="minorHAnsi"/>
          <w:sz w:val="22"/>
          <w:szCs w:val="22"/>
        </w:rPr>
        <w:t xml:space="preserve"> με την παρ</w:t>
      </w:r>
      <w:r w:rsidR="00A9718E" w:rsidRPr="005304DA">
        <w:rPr>
          <w:rFonts w:asciiTheme="minorHAnsi" w:hAnsiTheme="minorHAnsi" w:cstheme="minorHAnsi"/>
          <w:sz w:val="22"/>
          <w:szCs w:val="22"/>
        </w:rPr>
        <w:t xml:space="preserve">άδοση του σωστού είδους, </w:t>
      </w:r>
      <w:r w:rsidRPr="005304DA">
        <w:rPr>
          <w:rFonts w:asciiTheme="minorHAnsi" w:hAnsiTheme="minorHAnsi" w:cstheme="minorHAnsi"/>
          <w:sz w:val="22"/>
          <w:szCs w:val="22"/>
        </w:rPr>
        <w:t xml:space="preserve">θα κόβεται το </w:t>
      </w:r>
      <w:r w:rsidR="00883666" w:rsidRPr="005304DA">
        <w:rPr>
          <w:rFonts w:asciiTheme="minorHAnsi" w:hAnsiTheme="minorHAnsi" w:cstheme="minorHAnsi"/>
          <w:sz w:val="22"/>
          <w:szCs w:val="22"/>
        </w:rPr>
        <w:t xml:space="preserve">νέο </w:t>
      </w:r>
      <w:r w:rsidRPr="005304DA">
        <w:rPr>
          <w:rFonts w:asciiTheme="minorHAnsi" w:hAnsiTheme="minorHAnsi" w:cstheme="minorHAnsi"/>
          <w:sz w:val="22"/>
          <w:szCs w:val="22"/>
        </w:rPr>
        <w:t>τιμολόγι</w:t>
      </w:r>
      <w:r w:rsidR="00883666" w:rsidRPr="005304DA">
        <w:rPr>
          <w:rFonts w:asciiTheme="minorHAnsi" w:hAnsiTheme="minorHAnsi" w:cstheme="minorHAnsi"/>
          <w:sz w:val="22"/>
          <w:szCs w:val="22"/>
        </w:rPr>
        <w:t>ο</w:t>
      </w:r>
      <w:r w:rsidRPr="005304DA">
        <w:rPr>
          <w:rFonts w:asciiTheme="minorHAnsi" w:hAnsiTheme="minorHAnsi" w:cstheme="minorHAnsi"/>
          <w:sz w:val="22"/>
          <w:szCs w:val="22"/>
        </w:rPr>
        <w:t>.</w:t>
      </w:r>
    </w:p>
    <w:p w:rsidR="0042033A" w:rsidRPr="005304DA" w:rsidRDefault="0042033A" w:rsidP="00B356B6">
      <w:pPr>
        <w:jc w:val="both"/>
        <w:rPr>
          <w:rFonts w:asciiTheme="minorHAnsi" w:hAnsiTheme="minorHAnsi" w:cstheme="minorHAnsi"/>
          <w:b/>
          <w:sz w:val="22"/>
          <w:szCs w:val="22"/>
        </w:rPr>
      </w:pPr>
    </w:p>
    <w:p w:rsidR="008637B6" w:rsidRPr="005304DA" w:rsidRDefault="008637B6" w:rsidP="00B356B6">
      <w:pPr>
        <w:jc w:val="both"/>
        <w:rPr>
          <w:rFonts w:asciiTheme="minorHAnsi" w:hAnsiTheme="minorHAnsi" w:cstheme="minorHAnsi"/>
          <w:b/>
          <w:sz w:val="22"/>
          <w:szCs w:val="22"/>
        </w:rPr>
      </w:pPr>
      <w:r w:rsidRPr="005304DA">
        <w:rPr>
          <w:rFonts w:asciiTheme="minorHAnsi" w:hAnsiTheme="minorHAnsi" w:cstheme="minorHAnsi"/>
          <w:b/>
          <w:sz w:val="22"/>
          <w:szCs w:val="22"/>
        </w:rPr>
        <w:t>Πληρωμή:</w:t>
      </w:r>
    </w:p>
    <w:p w:rsidR="00D129F7" w:rsidRPr="005304DA" w:rsidRDefault="00D129F7" w:rsidP="00B356B6">
      <w:pPr>
        <w:pStyle w:val="ListParagraph"/>
        <w:numPr>
          <w:ilvl w:val="0"/>
          <w:numId w:val="8"/>
        </w:numPr>
        <w:ind w:left="0"/>
        <w:jc w:val="both"/>
        <w:rPr>
          <w:rFonts w:asciiTheme="minorHAnsi" w:hAnsiTheme="minorHAnsi" w:cstheme="minorHAnsi"/>
          <w:sz w:val="22"/>
          <w:szCs w:val="22"/>
        </w:rPr>
      </w:pPr>
      <w:r w:rsidRPr="005304DA">
        <w:rPr>
          <w:rFonts w:asciiTheme="minorHAnsi" w:hAnsiTheme="minorHAnsi" w:cstheme="minorHAnsi"/>
          <w:sz w:val="22"/>
          <w:szCs w:val="22"/>
        </w:rPr>
        <w:t>Οι πληρωμές των τιμολογίων γίνον</w:t>
      </w:r>
      <w:r w:rsidR="00A9718E" w:rsidRPr="005304DA">
        <w:rPr>
          <w:rFonts w:asciiTheme="minorHAnsi" w:hAnsiTheme="minorHAnsi" w:cstheme="minorHAnsi"/>
          <w:sz w:val="22"/>
          <w:szCs w:val="22"/>
        </w:rPr>
        <w:t>ται σε τραπεζικό λογαριασμό του</w:t>
      </w:r>
      <w:r w:rsidRPr="005304DA">
        <w:rPr>
          <w:rFonts w:asciiTheme="minorHAnsi" w:hAnsiTheme="minorHAnsi" w:cstheme="minorHAnsi"/>
          <w:sz w:val="22"/>
          <w:szCs w:val="22"/>
        </w:rPr>
        <w:t xml:space="preserve"> </w:t>
      </w:r>
      <w:r w:rsidR="00A9718E" w:rsidRPr="005304DA">
        <w:rPr>
          <w:rFonts w:asciiTheme="minorHAnsi" w:hAnsiTheme="minorHAnsi" w:cstheme="minorHAnsi"/>
          <w:sz w:val="22"/>
          <w:szCs w:val="22"/>
        </w:rPr>
        <w:t>Προμηθευτή,</w:t>
      </w:r>
      <w:r w:rsidRPr="005304DA">
        <w:rPr>
          <w:rFonts w:asciiTheme="minorHAnsi" w:hAnsiTheme="minorHAnsi" w:cstheme="minorHAnsi"/>
          <w:sz w:val="22"/>
          <w:szCs w:val="22"/>
        </w:rPr>
        <w:t xml:space="preserve"> που θα αναφέρεται στη Σύμβαση</w:t>
      </w:r>
      <w:r w:rsidR="00A9718E" w:rsidRPr="005304DA">
        <w:rPr>
          <w:rFonts w:asciiTheme="minorHAnsi" w:hAnsiTheme="minorHAnsi" w:cstheme="minorHAnsi"/>
          <w:sz w:val="22"/>
          <w:szCs w:val="22"/>
        </w:rPr>
        <w:t>,</w:t>
      </w:r>
      <w:r w:rsidRPr="005304DA">
        <w:rPr>
          <w:rFonts w:asciiTheme="minorHAnsi" w:hAnsiTheme="minorHAnsi" w:cstheme="minorHAnsi"/>
          <w:sz w:val="22"/>
          <w:szCs w:val="22"/>
        </w:rPr>
        <w:t xml:space="preserve"> εντός </w:t>
      </w:r>
      <w:r w:rsidR="003C6964">
        <w:rPr>
          <w:rFonts w:asciiTheme="minorHAnsi" w:hAnsiTheme="minorHAnsi" w:cstheme="minorHAnsi"/>
          <w:sz w:val="22"/>
          <w:szCs w:val="22"/>
        </w:rPr>
        <w:t>εξήντα</w:t>
      </w:r>
      <w:r w:rsidRPr="005304DA">
        <w:rPr>
          <w:rFonts w:asciiTheme="minorHAnsi" w:hAnsiTheme="minorHAnsi" w:cstheme="minorHAnsi"/>
          <w:sz w:val="22"/>
          <w:szCs w:val="22"/>
        </w:rPr>
        <w:t xml:space="preserve"> (</w:t>
      </w:r>
      <w:r w:rsidR="003C6964">
        <w:rPr>
          <w:rFonts w:asciiTheme="minorHAnsi" w:hAnsiTheme="minorHAnsi" w:cstheme="minorHAnsi"/>
          <w:sz w:val="22"/>
          <w:szCs w:val="22"/>
        </w:rPr>
        <w:t>6</w:t>
      </w:r>
      <w:r w:rsidRPr="005304DA">
        <w:rPr>
          <w:rFonts w:asciiTheme="minorHAnsi" w:hAnsiTheme="minorHAnsi" w:cstheme="minorHAnsi"/>
          <w:sz w:val="22"/>
          <w:szCs w:val="22"/>
        </w:rPr>
        <w:t xml:space="preserve">0) ημερών από την παραλαβή του σχετικού τιμολογίου για την προσφορά </w:t>
      </w:r>
      <w:r w:rsidR="00A9718E" w:rsidRPr="005304DA">
        <w:rPr>
          <w:rFonts w:asciiTheme="minorHAnsi" w:hAnsiTheme="minorHAnsi" w:cstheme="minorHAnsi"/>
          <w:sz w:val="22"/>
          <w:szCs w:val="22"/>
        </w:rPr>
        <w:t xml:space="preserve">των </w:t>
      </w:r>
      <w:r w:rsidRPr="005304DA">
        <w:rPr>
          <w:rFonts w:asciiTheme="minorHAnsi" w:hAnsiTheme="minorHAnsi" w:cstheme="minorHAnsi"/>
          <w:sz w:val="22"/>
          <w:szCs w:val="22"/>
        </w:rPr>
        <w:t xml:space="preserve">ειδών του ημερολογιακού μήνα που πέρασε και πάντα σύμφωνα με τη χρηματορροή </w:t>
      </w:r>
      <w:r w:rsidR="003C6964">
        <w:rPr>
          <w:rFonts w:asciiTheme="minorHAnsi" w:hAnsiTheme="minorHAnsi" w:cstheme="minorHAnsi"/>
          <w:sz w:val="22"/>
          <w:szCs w:val="22"/>
        </w:rPr>
        <w:t>των προγραμμάτων</w:t>
      </w:r>
      <w:r w:rsidRPr="005304DA">
        <w:rPr>
          <w:rFonts w:asciiTheme="minorHAnsi" w:hAnsiTheme="minorHAnsi" w:cstheme="minorHAnsi"/>
          <w:sz w:val="22"/>
          <w:szCs w:val="22"/>
        </w:rPr>
        <w:t>.</w:t>
      </w:r>
    </w:p>
    <w:p w:rsidR="00D129F7" w:rsidRPr="005304DA" w:rsidRDefault="00D129F7" w:rsidP="00B356B6">
      <w:pPr>
        <w:pStyle w:val="ListParagraph"/>
        <w:numPr>
          <w:ilvl w:val="0"/>
          <w:numId w:val="8"/>
        </w:numPr>
        <w:ind w:left="0"/>
        <w:jc w:val="both"/>
        <w:rPr>
          <w:rFonts w:asciiTheme="minorHAnsi" w:hAnsiTheme="minorHAnsi" w:cstheme="minorHAnsi"/>
          <w:sz w:val="22"/>
          <w:szCs w:val="22"/>
        </w:rPr>
      </w:pPr>
      <w:r w:rsidRPr="005304DA">
        <w:rPr>
          <w:rFonts w:asciiTheme="minorHAnsi" w:hAnsiTheme="minorHAnsi" w:cstheme="minorHAnsi"/>
          <w:sz w:val="22"/>
          <w:szCs w:val="22"/>
        </w:rPr>
        <w:t>Η «ΗΛΙΑΚΤΙΔΑ» Α.Μ.Κ.Ε. δε θα προβεί σε οποιεσδ</w:t>
      </w:r>
      <w:bookmarkStart w:id="0" w:name="_GoBack"/>
      <w:bookmarkEnd w:id="0"/>
      <w:r w:rsidRPr="005304DA">
        <w:rPr>
          <w:rFonts w:asciiTheme="minorHAnsi" w:hAnsiTheme="minorHAnsi" w:cstheme="minorHAnsi"/>
          <w:sz w:val="22"/>
          <w:szCs w:val="22"/>
        </w:rPr>
        <w:t xml:space="preserve">ήποτε προκαταβολές για την </w:t>
      </w:r>
      <w:r w:rsidR="00A9718E" w:rsidRPr="005304DA">
        <w:rPr>
          <w:rFonts w:asciiTheme="minorHAnsi" w:hAnsiTheme="minorHAnsi" w:cstheme="minorHAnsi"/>
          <w:sz w:val="22"/>
          <w:szCs w:val="22"/>
        </w:rPr>
        <w:t>προμήθεια</w:t>
      </w:r>
      <w:r w:rsidRPr="005304DA">
        <w:rPr>
          <w:rFonts w:asciiTheme="minorHAnsi" w:hAnsiTheme="minorHAnsi" w:cstheme="minorHAnsi"/>
          <w:sz w:val="22"/>
          <w:szCs w:val="22"/>
        </w:rPr>
        <w:t>.</w:t>
      </w:r>
    </w:p>
    <w:p w:rsidR="008637B6" w:rsidRPr="005304DA" w:rsidRDefault="008637B6" w:rsidP="00B356B6">
      <w:pPr>
        <w:ind w:right="-11"/>
        <w:jc w:val="both"/>
        <w:rPr>
          <w:rFonts w:asciiTheme="minorHAnsi" w:hAnsiTheme="minorHAnsi" w:cstheme="minorHAnsi"/>
          <w:sz w:val="22"/>
          <w:szCs w:val="22"/>
        </w:rPr>
      </w:pPr>
    </w:p>
    <w:p w:rsidR="008637B6" w:rsidRPr="005304DA" w:rsidRDefault="008637B6" w:rsidP="00B356B6">
      <w:pPr>
        <w:jc w:val="both"/>
        <w:rPr>
          <w:rFonts w:asciiTheme="minorHAnsi" w:hAnsiTheme="minorHAnsi" w:cstheme="minorHAnsi"/>
          <w:sz w:val="22"/>
          <w:szCs w:val="22"/>
        </w:rPr>
      </w:pPr>
      <w:r w:rsidRPr="005304DA">
        <w:rPr>
          <w:rFonts w:asciiTheme="minorHAnsi" w:hAnsiTheme="minorHAnsi" w:cstheme="minorHAnsi"/>
          <w:b/>
          <w:bCs/>
          <w:sz w:val="22"/>
          <w:szCs w:val="22"/>
        </w:rPr>
        <w:t>Διευκρινίσεις</w:t>
      </w:r>
      <w:r w:rsidRPr="005304DA">
        <w:rPr>
          <w:rFonts w:asciiTheme="minorHAnsi" w:hAnsiTheme="minorHAnsi" w:cstheme="minorHAnsi"/>
          <w:sz w:val="22"/>
          <w:szCs w:val="22"/>
        </w:rPr>
        <w:t xml:space="preserve">: </w:t>
      </w:r>
      <w:r w:rsidR="0049687E" w:rsidRPr="005304DA">
        <w:rPr>
          <w:rFonts w:asciiTheme="minorHAnsi" w:hAnsiTheme="minorHAnsi" w:cstheme="minorHAnsi"/>
          <w:sz w:val="22"/>
          <w:szCs w:val="22"/>
        </w:rPr>
        <w:t>Διευκρινί</w:t>
      </w:r>
      <w:r w:rsidRPr="005304DA">
        <w:rPr>
          <w:rFonts w:asciiTheme="minorHAnsi" w:hAnsiTheme="minorHAnsi" w:cstheme="minorHAnsi"/>
          <w:sz w:val="22"/>
          <w:szCs w:val="22"/>
        </w:rPr>
        <w:t>σεις παρέχονται ή/και ερ</w:t>
      </w:r>
      <w:r w:rsidR="0049687E" w:rsidRPr="005304DA">
        <w:rPr>
          <w:rFonts w:asciiTheme="minorHAnsi" w:hAnsiTheme="minorHAnsi" w:cstheme="minorHAnsi"/>
          <w:sz w:val="22"/>
          <w:szCs w:val="22"/>
        </w:rPr>
        <w:t>ωτήσεις υποβάλλονται είτε εγγράφ</w:t>
      </w:r>
      <w:r w:rsidRPr="005304DA">
        <w:rPr>
          <w:rFonts w:asciiTheme="minorHAnsi" w:hAnsiTheme="minorHAnsi" w:cstheme="minorHAnsi"/>
          <w:sz w:val="22"/>
          <w:szCs w:val="22"/>
        </w:rPr>
        <w:t xml:space="preserve">ως στην ηλεκτρονική διεύθυνση </w:t>
      </w:r>
      <w:hyperlink r:id="rId10" w:history="1">
        <w:r w:rsidR="00DD5233" w:rsidRPr="005304DA">
          <w:rPr>
            <w:rStyle w:val="Hyperlink"/>
            <w:rFonts w:asciiTheme="minorHAnsi" w:hAnsiTheme="minorHAnsi" w:cstheme="minorHAnsi"/>
            <w:color w:val="auto"/>
            <w:sz w:val="22"/>
            <w:lang w:val="en-US"/>
          </w:rPr>
          <w:t>procurement</w:t>
        </w:r>
        <w:r w:rsidR="00DD5233" w:rsidRPr="005304DA">
          <w:rPr>
            <w:rStyle w:val="Hyperlink"/>
            <w:rFonts w:asciiTheme="minorHAnsi" w:hAnsiTheme="minorHAnsi" w:cstheme="minorHAnsi"/>
            <w:color w:val="auto"/>
            <w:sz w:val="22"/>
          </w:rPr>
          <w:t>@</w:t>
        </w:r>
        <w:proofErr w:type="spellStart"/>
        <w:r w:rsidR="00DD5233" w:rsidRPr="005304DA">
          <w:rPr>
            <w:rStyle w:val="Hyperlink"/>
            <w:rFonts w:asciiTheme="minorHAnsi" w:hAnsiTheme="minorHAnsi" w:cstheme="minorHAnsi"/>
            <w:color w:val="auto"/>
            <w:sz w:val="22"/>
            <w:lang w:val="en-US"/>
          </w:rPr>
          <w:t>iliaktida</w:t>
        </w:r>
        <w:proofErr w:type="spellEnd"/>
        <w:r w:rsidR="00DD5233" w:rsidRPr="005304DA">
          <w:rPr>
            <w:rStyle w:val="Hyperlink"/>
            <w:rFonts w:asciiTheme="minorHAnsi" w:hAnsiTheme="minorHAnsi" w:cstheme="minorHAnsi"/>
            <w:color w:val="auto"/>
            <w:sz w:val="22"/>
          </w:rPr>
          <w:t>-</w:t>
        </w:r>
        <w:proofErr w:type="spellStart"/>
        <w:r w:rsidR="00DD5233" w:rsidRPr="005304DA">
          <w:rPr>
            <w:rStyle w:val="Hyperlink"/>
            <w:rFonts w:asciiTheme="minorHAnsi" w:hAnsiTheme="minorHAnsi" w:cstheme="minorHAnsi"/>
            <w:color w:val="auto"/>
            <w:sz w:val="22"/>
            <w:lang w:val="en-US"/>
          </w:rPr>
          <w:t>amea</w:t>
        </w:r>
        <w:proofErr w:type="spellEnd"/>
        <w:r w:rsidR="00DD5233" w:rsidRPr="005304DA">
          <w:rPr>
            <w:rStyle w:val="Hyperlink"/>
            <w:rFonts w:asciiTheme="minorHAnsi" w:hAnsiTheme="minorHAnsi" w:cstheme="minorHAnsi"/>
            <w:color w:val="auto"/>
            <w:sz w:val="22"/>
          </w:rPr>
          <w:t>.</w:t>
        </w:r>
        <w:r w:rsidR="00DD5233" w:rsidRPr="005304DA">
          <w:rPr>
            <w:rStyle w:val="Hyperlink"/>
            <w:rFonts w:asciiTheme="minorHAnsi" w:hAnsiTheme="minorHAnsi" w:cstheme="minorHAnsi"/>
            <w:color w:val="auto"/>
            <w:sz w:val="22"/>
            <w:lang w:val="en-US"/>
          </w:rPr>
          <w:t>gr</w:t>
        </w:r>
      </w:hyperlink>
      <w:r w:rsidRPr="005304DA">
        <w:rPr>
          <w:rFonts w:asciiTheme="minorHAnsi" w:hAnsiTheme="minorHAnsi" w:cstheme="minorHAnsi"/>
          <w:sz w:val="22"/>
          <w:szCs w:val="22"/>
        </w:rPr>
        <w:t xml:space="preserve">, ή τηλεφωνικά στο </w:t>
      </w:r>
      <w:r w:rsidR="00A9718E" w:rsidRPr="005304DA">
        <w:rPr>
          <w:rFonts w:asciiTheme="minorHAnsi" w:hAnsiTheme="minorHAnsi" w:cstheme="minorHAnsi"/>
          <w:sz w:val="22"/>
          <w:szCs w:val="22"/>
        </w:rPr>
        <w:t xml:space="preserve">+30 </w:t>
      </w:r>
      <w:r w:rsidRPr="005304DA">
        <w:rPr>
          <w:rFonts w:asciiTheme="minorHAnsi" w:hAnsiTheme="minorHAnsi" w:cstheme="minorHAnsi"/>
          <w:sz w:val="22"/>
          <w:szCs w:val="22"/>
        </w:rPr>
        <w:t>22510</w:t>
      </w:r>
      <w:r w:rsidR="00A9718E" w:rsidRPr="005304DA">
        <w:rPr>
          <w:rFonts w:asciiTheme="minorHAnsi" w:hAnsiTheme="minorHAnsi" w:cstheme="minorHAnsi"/>
          <w:sz w:val="22"/>
          <w:szCs w:val="22"/>
        </w:rPr>
        <w:t xml:space="preserve"> </w:t>
      </w:r>
      <w:r w:rsidRPr="005304DA">
        <w:rPr>
          <w:rFonts w:asciiTheme="minorHAnsi" w:hAnsiTheme="minorHAnsi" w:cstheme="minorHAnsi"/>
          <w:sz w:val="22"/>
          <w:szCs w:val="22"/>
        </w:rPr>
        <w:t xml:space="preserve">22873 από τα κεντρικά γραφεία της </w:t>
      </w:r>
      <w:r w:rsidR="00DD5233" w:rsidRPr="005304DA">
        <w:rPr>
          <w:rFonts w:asciiTheme="minorHAnsi" w:hAnsiTheme="minorHAnsi" w:cstheme="minorHAnsi"/>
          <w:sz w:val="22"/>
          <w:szCs w:val="22"/>
        </w:rPr>
        <w:t>«ΗΛΙΑΚΤΙΔΑ» Α.Μ.Κ.Ε.</w:t>
      </w:r>
      <w:r w:rsidRPr="005304DA">
        <w:rPr>
          <w:rFonts w:asciiTheme="minorHAnsi" w:hAnsiTheme="minorHAnsi" w:cstheme="minorHAnsi"/>
          <w:sz w:val="22"/>
          <w:szCs w:val="22"/>
        </w:rPr>
        <w:t xml:space="preserve">, υπόψιν Ίριδας </w:t>
      </w:r>
      <w:proofErr w:type="spellStart"/>
      <w:r w:rsidRPr="005304DA">
        <w:rPr>
          <w:rFonts w:asciiTheme="minorHAnsi" w:hAnsiTheme="minorHAnsi" w:cstheme="minorHAnsi"/>
          <w:sz w:val="22"/>
          <w:szCs w:val="22"/>
        </w:rPr>
        <w:t>Ρόκου</w:t>
      </w:r>
      <w:proofErr w:type="spellEnd"/>
      <w:r w:rsidRPr="005304DA">
        <w:rPr>
          <w:rFonts w:asciiTheme="minorHAnsi" w:hAnsiTheme="minorHAnsi" w:cstheme="minorHAnsi"/>
          <w:sz w:val="22"/>
          <w:szCs w:val="22"/>
        </w:rPr>
        <w:t>, από Δευτέρα έως Παρασ</w:t>
      </w:r>
      <w:r w:rsidR="003C5E3F">
        <w:rPr>
          <w:rFonts w:asciiTheme="minorHAnsi" w:hAnsiTheme="minorHAnsi" w:cstheme="minorHAnsi"/>
          <w:sz w:val="22"/>
          <w:szCs w:val="22"/>
        </w:rPr>
        <w:t xml:space="preserve">κευή 09:00-17:00, μέχρι και τη Δευτέρα </w:t>
      </w:r>
      <w:r w:rsidR="00013ECC" w:rsidRPr="005304DA">
        <w:rPr>
          <w:rFonts w:asciiTheme="minorHAnsi" w:hAnsiTheme="minorHAnsi" w:cstheme="minorHAnsi"/>
          <w:sz w:val="22"/>
          <w:szCs w:val="22"/>
        </w:rPr>
        <w:t>2</w:t>
      </w:r>
      <w:r w:rsidR="003C5E3F">
        <w:rPr>
          <w:rFonts w:asciiTheme="minorHAnsi" w:hAnsiTheme="minorHAnsi" w:cstheme="minorHAnsi"/>
          <w:sz w:val="22"/>
          <w:szCs w:val="22"/>
        </w:rPr>
        <w:t>9</w:t>
      </w:r>
      <w:r w:rsidRPr="005304DA">
        <w:rPr>
          <w:rFonts w:asciiTheme="minorHAnsi" w:hAnsiTheme="minorHAnsi" w:cstheme="minorHAnsi"/>
          <w:sz w:val="22"/>
          <w:szCs w:val="22"/>
        </w:rPr>
        <w:t>/</w:t>
      </w:r>
      <w:r w:rsidR="00A9718E" w:rsidRPr="005304DA">
        <w:rPr>
          <w:rFonts w:asciiTheme="minorHAnsi" w:hAnsiTheme="minorHAnsi" w:cstheme="minorHAnsi"/>
          <w:sz w:val="22"/>
          <w:szCs w:val="22"/>
        </w:rPr>
        <w:t>0</w:t>
      </w:r>
      <w:r w:rsidR="003C5E3F">
        <w:rPr>
          <w:rFonts w:asciiTheme="minorHAnsi" w:hAnsiTheme="minorHAnsi" w:cstheme="minorHAnsi"/>
          <w:sz w:val="22"/>
          <w:szCs w:val="22"/>
        </w:rPr>
        <w:t>7</w:t>
      </w:r>
      <w:r w:rsidRPr="005304DA">
        <w:rPr>
          <w:rFonts w:asciiTheme="minorHAnsi" w:hAnsiTheme="minorHAnsi" w:cstheme="minorHAnsi"/>
          <w:sz w:val="22"/>
          <w:szCs w:val="22"/>
        </w:rPr>
        <w:t>/201</w:t>
      </w:r>
      <w:r w:rsidR="00A9718E" w:rsidRPr="005304DA">
        <w:rPr>
          <w:rFonts w:asciiTheme="minorHAnsi" w:hAnsiTheme="minorHAnsi" w:cstheme="minorHAnsi"/>
          <w:sz w:val="22"/>
          <w:szCs w:val="22"/>
        </w:rPr>
        <w:t>9</w:t>
      </w:r>
      <w:r w:rsidRPr="005304DA">
        <w:rPr>
          <w:rFonts w:asciiTheme="minorHAnsi" w:hAnsiTheme="minorHAnsi" w:cstheme="minorHAnsi"/>
          <w:sz w:val="22"/>
          <w:szCs w:val="22"/>
        </w:rPr>
        <w:t>.</w:t>
      </w:r>
    </w:p>
    <w:p w:rsidR="008637B6" w:rsidRPr="005304DA" w:rsidRDefault="00FE6638" w:rsidP="003C5E3F">
      <w:pPr>
        <w:ind w:right="-11"/>
        <w:jc w:val="both"/>
        <w:rPr>
          <w:rFonts w:asciiTheme="minorHAnsi" w:hAnsiTheme="minorHAnsi" w:cstheme="minorHAnsi"/>
          <w:sz w:val="22"/>
          <w:szCs w:val="22"/>
        </w:rPr>
      </w:pPr>
      <w:r w:rsidRPr="005304DA">
        <w:rPr>
          <w:rFonts w:asciiTheme="minorHAnsi" w:hAnsiTheme="minorHAnsi" w:cstheme="minorHAnsi"/>
          <w:sz w:val="22"/>
          <w:szCs w:val="22"/>
        </w:rPr>
        <w:t>Α</w:t>
      </w:r>
      <w:r w:rsidR="008637B6" w:rsidRPr="005304DA">
        <w:rPr>
          <w:rFonts w:asciiTheme="minorHAnsi" w:hAnsiTheme="minorHAnsi" w:cstheme="minorHAnsi"/>
          <w:sz w:val="22"/>
          <w:szCs w:val="22"/>
        </w:rPr>
        <w:t xml:space="preserve">ντίγραφα της απάντησης, συμπεριλαμβανομένης της περιγραφής της διευκρίνισης, θα δημοσιευτούν στον ιστότοπο της </w:t>
      </w:r>
      <w:r w:rsidR="00DD5233" w:rsidRPr="005304DA">
        <w:rPr>
          <w:rFonts w:asciiTheme="minorHAnsi" w:hAnsiTheme="minorHAnsi" w:cstheme="minorHAnsi"/>
          <w:sz w:val="22"/>
          <w:szCs w:val="22"/>
        </w:rPr>
        <w:t>«ΗΛΙΑΚΤΙΔΑ» Α.Μ.Κ.Ε.</w:t>
      </w:r>
      <w:r w:rsidR="008637B6" w:rsidRPr="005304DA">
        <w:rPr>
          <w:rFonts w:asciiTheme="minorHAnsi" w:hAnsiTheme="minorHAnsi" w:cstheme="minorHAnsi"/>
          <w:sz w:val="22"/>
          <w:szCs w:val="22"/>
        </w:rPr>
        <w:t xml:space="preserve">, </w:t>
      </w:r>
      <w:hyperlink r:id="rId11" w:history="1">
        <w:r w:rsidR="008637B6" w:rsidRPr="005304DA">
          <w:rPr>
            <w:rStyle w:val="Hyperlink"/>
            <w:rFonts w:asciiTheme="minorHAnsi" w:hAnsiTheme="minorHAnsi" w:cstheme="minorHAnsi"/>
            <w:color w:val="auto"/>
            <w:sz w:val="22"/>
            <w:szCs w:val="22"/>
          </w:rPr>
          <w:t>http://iliaktida-amea.gr/diagonismoi/</w:t>
        </w:r>
      </w:hyperlink>
      <w:r w:rsidR="008637B6" w:rsidRPr="005304DA">
        <w:rPr>
          <w:rFonts w:asciiTheme="minorHAnsi" w:hAnsiTheme="minorHAnsi" w:cstheme="minorHAnsi"/>
          <w:sz w:val="22"/>
          <w:szCs w:val="22"/>
        </w:rPr>
        <w:t>, χωρίς να προσδιοριστεί η πηγή της ερώτησης.</w:t>
      </w:r>
    </w:p>
    <w:sectPr w:rsidR="008637B6" w:rsidRPr="005304DA" w:rsidSect="002E18BE">
      <w:headerReference w:type="default" r:id="rId12"/>
      <w:footerReference w:type="default" r:id="rId13"/>
      <w:pgSz w:w="11907" w:h="16839" w:code="9"/>
      <w:pgMar w:top="2700" w:right="1417" w:bottom="2007"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A64" w:rsidRDefault="005A7A64" w:rsidP="0016566B">
      <w:r>
        <w:separator/>
      </w:r>
    </w:p>
  </w:endnote>
  <w:endnote w:type="continuationSeparator" w:id="0">
    <w:p w:rsidR="005A7A64" w:rsidRDefault="005A7A64" w:rsidP="00165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62" w:rsidRDefault="00293762">
    <w:pPr>
      <w:pStyle w:val="Footer"/>
      <w:rPr>
        <w:noProof/>
        <w:lang w:val="en-US" w:eastAsia="en-US"/>
      </w:rPr>
    </w:pPr>
    <w:r>
      <w:rPr>
        <w:noProof/>
        <w:lang w:val="en-US" w:eastAsia="en-US"/>
      </w:rPr>
      <w:drawing>
        <wp:anchor distT="0" distB="0" distL="114300" distR="114300" simplePos="0" relativeHeight="251666432" behindDoc="0" locked="0" layoutInCell="1" allowOverlap="1" wp14:anchorId="1ABF5DCF" wp14:editId="3A7E8C2A">
          <wp:simplePos x="0" y="0"/>
          <wp:positionH relativeFrom="column">
            <wp:posOffset>-912495</wp:posOffset>
          </wp:positionH>
          <wp:positionV relativeFrom="paragraph">
            <wp:posOffset>-436880</wp:posOffset>
          </wp:positionV>
          <wp:extent cx="7571740" cy="1202690"/>
          <wp:effectExtent l="0" t="0" r="0" b="0"/>
          <wp:wrapNone/>
          <wp:docPr id="16" name="Picture 1" descr="footerne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new-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202690"/>
                  </a:xfrm>
                  <a:prstGeom prst="rect">
                    <a:avLst/>
                  </a:prstGeom>
                  <a:noFill/>
                </pic:spPr>
              </pic:pic>
            </a:graphicData>
          </a:graphic>
          <wp14:sizeRelH relativeFrom="page">
            <wp14:pctWidth>0</wp14:pctWidth>
          </wp14:sizeRelH>
          <wp14:sizeRelV relativeFrom="page">
            <wp14:pctHeight>0</wp14:pctHeight>
          </wp14:sizeRelV>
        </wp:anchor>
      </w:drawing>
    </w:r>
  </w:p>
  <w:p w:rsidR="00293762" w:rsidRDefault="0029376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A64" w:rsidRDefault="005A7A64" w:rsidP="0016566B">
      <w:r>
        <w:separator/>
      </w:r>
    </w:p>
  </w:footnote>
  <w:footnote w:type="continuationSeparator" w:id="0">
    <w:p w:rsidR="005A7A64" w:rsidRDefault="005A7A64" w:rsidP="001656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3762" w:rsidRPr="00317EF2" w:rsidRDefault="00293762">
    <w:pPr>
      <w:pStyle w:val="Header"/>
      <w:rPr>
        <w:lang w:val="en-US"/>
      </w:rPr>
    </w:pPr>
    <w:r>
      <w:rPr>
        <w:noProof/>
        <w:lang w:val="en-US" w:eastAsia="en-US"/>
      </w:rPr>
      <w:drawing>
        <wp:anchor distT="0" distB="0" distL="114300" distR="114300" simplePos="0" relativeHeight="251664384" behindDoc="0" locked="0" layoutInCell="1" allowOverlap="1" wp14:anchorId="0D30036C" wp14:editId="05FFF6F1">
          <wp:simplePos x="0" y="0"/>
          <wp:positionH relativeFrom="column">
            <wp:posOffset>1905</wp:posOffset>
          </wp:positionH>
          <wp:positionV relativeFrom="paragraph">
            <wp:posOffset>147320</wp:posOffset>
          </wp:positionV>
          <wp:extent cx="1438275" cy="882674"/>
          <wp:effectExtent l="0" t="0" r="0" b="0"/>
          <wp:wrapNone/>
          <wp:docPr id="1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new.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8275" cy="8826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0838"/>
    <w:multiLevelType w:val="hybridMultilevel"/>
    <w:tmpl w:val="5B682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7B00C33"/>
    <w:multiLevelType w:val="hybridMultilevel"/>
    <w:tmpl w:val="FDB47682"/>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3FE20440"/>
    <w:multiLevelType w:val="hybridMultilevel"/>
    <w:tmpl w:val="25A458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4757882"/>
    <w:multiLevelType w:val="hybridMultilevel"/>
    <w:tmpl w:val="E668EAE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53B194C"/>
    <w:multiLevelType w:val="hybridMultilevel"/>
    <w:tmpl w:val="6EEA8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E4D2D"/>
    <w:multiLevelType w:val="hybridMultilevel"/>
    <w:tmpl w:val="D6843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476F208A"/>
    <w:multiLevelType w:val="hybridMultilevel"/>
    <w:tmpl w:val="1EA025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2B652F0"/>
    <w:multiLevelType w:val="hybridMultilevel"/>
    <w:tmpl w:val="A0D47A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5A570AF4"/>
    <w:multiLevelType w:val="hybridMultilevel"/>
    <w:tmpl w:val="70A62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A7BF4"/>
    <w:multiLevelType w:val="hybridMultilevel"/>
    <w:tmpl w:val="0CE4C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9D3994"/>
    <w:multiLevelType w:val="hybridMultilevel"/>
    <w:tmpl w:val="4E8013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78650BFB"/>
    <w:multiLevelType w:val="hybridMultilevel"/>
    <w:tmpl w:val="F93CF7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C5D5276"/>
    <w:multiLevelType w:val="hybridMultilevel"/>
    <w:tmpl w:val="9E72FC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BB2AA7"/>
    <w:multiLevelType w:val="hybridMultilevel"/>
    <w:tmpl w:val="FDB47682"/>
    <w:lvl w:ilvl="0" w:tplc="040C001B">
      <w:start w:val="1"/>
      <w:numFmt w:val="low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abstractNumId w:val="3"/>
  </w:num>
  <w:num w:numId="2">
    <w:abstractNumId w:val="13"/>
  </w:num>
  <w:num w:numId="3">
    <w:abstractNumId w:val="1"/>
  </w:num>
  <w:num w:numId="4">
    <w:abstractNumId w:val="5"/>
  </w:num>
  <w:num w:numId="5">
    <w:abstractNumId w:val="11"/>
  </w:num>
  <w:num w:numId="6">
    <w:abstractNumId w:val="2"/>
  </w:num>
  <w:num w:numId="7">
    <w:abstractNumId w:val="6"/>
  </w:num>
  <w:num w:numId="8">
    <w:abstractNumId w:val="0"/>
  </w:num>
  <w:num w:numId="9">
    <w:abstractNumId w:val="12"/>
  </w:num>
  <w:num w:numId="10">
    <w:abstractNumId w:val="10"/>
  </w:num>
  <w:num w:numId="11">
    <w:abstractNumId w:val="7"/>
  </w:num>
  <w:num w:numId="12">
    <w:abstractNumId w:val="9"/>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66B"/>
    <w:rsid w:val="000100BA"/>
    <w:rsid w:val="00013ECC"/>
    <w:rsid w:val="000207DA"/>
    <w:rsid w:val="00036761"/>
    <w:rsid w:val="000367CA"/>
    <w:rsid w:val="000454F7"/>
    <w:rsid w:val="00063CC0"/>
    <w:rsid w:val="00080628"/>
    <w:rsid w:val="0008345D"/>
    <w:rsid w:val="000A296B"/>
    <w:rsid w:val="000A72DD"/>
    <w:rsid w:val="000C06E7"/>
    <w:rsid w:val="000E2870"/>
    <w:rsid w:val="00102361"/>
    <w:rsid w:val="00104827"/>
    <w:rsid w:val="00104ED7"/>
    <w:rsid w:val="001064EE"/>
    <w:rsid w:val="0011691E"/>
    <w:rsid w:val="00116C3F"/>
    <w:rsid w:val="0012128A"/>
    <w:rsid w:val="001445A6"/>
    <w:rsid w:val="00146E83"/>
    <w:rsid w:val="001505A9"/>
    <w:rsid w:val="00164B31"/>
    <w:rsid w:val="0016566B"/>
    <w:rsid w:val="00171B33"/>
    <w:rsid w:val="00173C4A"/>
    <w:rsid w:val="00180081"/>
    <w:rsid w:val="001975B8"/>
    <w:rsid w:val="001C2FCF"/>
    <w:rsid w:val="001D559C"/>
    <w:rsid w:val="001E20C9"/>
    <w:rsid w:val="002132B6"/>
    <w:rsid w:val="00231571"/>
    <w:rsid w:val="0023646B"/>
    <w:rsid w:val="00240371"/>
    <w:rsid w:val="00247BBB"/>
    <w:rsid w:val="002508AE"/>
    <w:rsid w:val="002562FE"/>
    <w:rsid w:val="0026048B"/>
    <w:rsid w:val="00270E4E"/>
    <w:rsid w:val="00290F11"/>
    <w:rsid w:val="0029154D"/>
    <w:rsid w:val="00293762"/>
    <w:rsid w:val="002B0C04"/>
    <w:rsid w:val="002B42A6"/>
    <w:rsid w:val="002D27F5"/>
    <w:rsid w:val="002D6AA0"/>
    <w:rsid w:val="002E18BE"/>
    <w:rsid w:val="002E42B1"/>
    <w:rsid w:val="00317EF2"/>
    <w:rsid w:val="0034529C"/>
    <w:rsid w:val="003559A2"/>
    <w:rsid w:val="00355D75"/>
    <w:rsid w:val="00390A1C"/>
    <w:rsid w:val="003A06F2"/>
    <w:rsid w:val="003A1786"/>
    <w:rsid w:val="003B0C00"/>
    <w:rsid w:val="003B29A2"/>
    <w:rsid w:val="003B5E7B"/>
    <w:rsid w:val="003C0B7C"/>
    <w:rsid w:val="003C5E3F"/>
    <w:rsid w:val="003C6964"/>
    <w:rsid w:val="003C7A1E"/>
    <w:rsid w:val="003E2075"/>
    <w:rsid w:val="003F1805"/>
    <w:rsid w:val="003F3985"/>
    <w:rsid w:val="00403D15"/>
    <w:rsid w:val="0040563B"/>
    <w:rsid w:val="0040672C"/>
    <w:rsid w:val="0041576A"/>
    <w:rsid w:val="0042033A"/>
    <w:rsid w:val="00424DFB"/>
    <w:rsid w:val="004346E0"/>
    <w:rsid w:val="0044620E"/>
    <w:rsid w:val="00471158"/>
    <w:rsid w:val="004732A0"/>
    <w:rsid w:val="00474D4E"/>
    <w:rsid w:val="0049687E"/>
    <w:rsid w:val="004A24EA"/>
    <w:rsid w:val="004C504D"/>
    <w:rsid w:val="004C74A0"/>
    <w:rsid w:val="004D10BD"/>
    <w:rsid w:val="004F121B"/>
    <w:rsid w:val="004F4EEE"/>
    <w:rsid w:val="0052499A"/>
    <w:rsid w:val="005264A8"/>
    <w:rsid w:val="005304DA"/>
    <w:rsid w:val="0053102D"/>
    <w:rsid w:val="00534479"/>
    <w:rsid w:val="005358AF"/>
    <w:rsid w:val="00556745"/>
    <w:rsid w:val="00566E2C"/>
    <w:rsid w:val="00577E86"/>
    <w:rsid w:val="005900EC"/>
    <w:rsid w:val="00595D1E"/>
    <w:rsid w:val="005A7A64"/>
    <w:rsid w:val="005B5B40"/>
    <w:rsid w:val="005E4D32"/>
    <w:rsid w:val="005E68C5"/>
    <w:rsid w:val="006060BB"/>
    <w:rsid w:val="00607EC2"/>
    <w:rsid w:val="006175D8"/>
    <w:rsid w:val="006313A3"/>
    <w:rsid w:val="00672E7D"/>
    <w:rsid w:val="00675C2B"/>
    <w:rsid w:val="00683D93"/>
    <w:rsid w:val="006B0572"/>
    <w:rsid w:val="006C362F"/>
    <w:rsid w:val="006D0068"/>
    <w:rsid w:val="006E33C1"/>
    <w:rsid w:val="0070616A"/>
    <w:rsid w:val="007254DB"/>
    <w:rsid w:val="00736C80"/>
    <w:rsid w:val="007606B5"/>
    <w:rsid w:val="00764A06"/>
    <w:rsid w:val="007857E2"/>
    <w:rsid w:val="007B2110"/>
    <w:rsid w:val="007C23F3"/>
    <w:rsid w:val="007C5D6E"/>
    <w:rsid w:val="007C7032"/>
    <w:rsid w:val="007D71EC"/>
    <w:rsid w:val="007E705E"/>
    <w:rsid w:val="007F3B27"/>
    <w:rsid w:val="007F7E32"/>
    <w:rsid w:val="0080350B"/>
    <w:rsid w:val="008637B6"/>
    <w:rsid w:val="008711FF"/>
    <w:rsid w:val="00877056"/>
    <w:rsid w:val="00881B96"/>
    <w:rsid w:val="00883666"/>
    <w:rsid w:val="008D5F90"/>
    <w:rsid w:val="009434FE"/>
    <w:rsid w:val="00965F37"/>
    <w:rsid w:val="009757BB"/>
    <w:rsid w:val="009846B7"/>
    <w:rsid w:val="009A0392"/>
    <w:rsid w:val="009A0E18"/>
    <w:rsid w:val="009A47DA"/>
    <w:rsid w:val="009C1FDC"/>
    <w:rsid w:val="009C6C58"/>
    <w:rsid w:val="009E296D"/>
    <w:rsid w:val="009E4387"/>
    <w:rsid w:val="009E5950"/>
    <w:rsid w:val="009F4F06"/>
    <w:rsid w:val="00A23E54"/>
    <w:rsid w:val="00A51097"/>
    <w:rsid w:val="00A53A06"/>
    <w:rsid w:val="00A747B7"/>
    <w:rsid w:val="00A763D9"/>
    <w:rsid w:val="00A90ABA"/>
    <w:rsid w:val="00A9718E"/>
    <w:rsid w:val="00AA44D2"/>
    <w:rsid w:val="00AF4698"/>
    <w:rsid w:val="00AF5451"/>
    <w:rsid w:val="00B055B7"/>
    <w:rsid w:val="00B104BF"/>
    <w:rsid w:val="00B25C81"/>
    <w:rsid w:val="00B3075C"/>
    <w:rsid w:val="00B356B6"/>
    <w:rsid w:val="00B4047B"/>
    <w:rsid w:val="00B57B96"/>
    <w:rsid w:val="00B6250B"/>
    <w:rsid w:val="00B71C0A"/>
    <w:rsid w:val="00B844FD"/>
    <w:rsid w:val="00B92026"/>
    <w:rsid w:val="00BC6311"/>
    <w:rsid w:val="00C053BD"/>
    <w:rsid w:val="00C402A2"/>
    <w:rsid w:val="00C44658"/>
    <w:rsid w:val="00C45969"/>
    <w:rsid w:val="00C55B6F"/>
    <w:rsid w:val="00C610AE"/>
    <w:rsid w:val="00C77007"/>
    <w:rsid w:val="00C93B47"/>
    <w:rsid w:val="00CC0B94"/>
    <w:rsid w:val="00CE5004"/>
    <w:rsid w:val="00CF2548"/>
    <w:rsid w:val="00D1111B"/>
    <w:rsid w:val="00D129F7"/>
    <w:rsid w:val="00D43AB2"/>
    <w:rsid w:val="00D606E4"/>
    <w:rsid w:val="00D953C6"/>
    <w:rsid w:val="00DA4185"/>
    <w:rsid w:val="00DC5AC6"/>
    <w:rsid w:val="00DD4409"/>
    <w:rsid w:val="00DD5233"/>
    <w:rsid w:val="00DD5D63"/>
    <w:rsid w:val="00DF64F8"/>
    <w:rsid w:val="00E44F2E"/>
    <w:rsid w:val="00E56B29"/>
    <w:rsid w:val="00E841BD"/>
    <w:rsid w:val="00E93150"/>
    <w:rsid w:val="00EA63D7"/>
    <w:rsid w:val="00EC0056"/>
    <w:rsid w:val="00EC47B4"/>
    <w:rsid w:val="00EE2809"/>
    <w:rsid w:val="00EF4FD9"/>
    <w:rsid w:val="00F009A6"/>
    <w:rsid w:val="00F105B8"/>
    <w:rsid w:val="00F313A6"/>
    <w:rsid w:val="00F35B09"/>
    <w:rsid w:val="00FB1B5D"/>
    <w:rsid w:val="00FD05E7"/>
    <w:rsid w:val="00FD12B5"/>
    <w:rsid w:val="00FD7546"/>
    <w:rsid w:val="00FE6638"/>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528237"/>
  <w15:docId w15:val="{B4E34FD0-FFD4-4450-AEAD-86ECE794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6566B"/>
    <w:pPr>
      <w:tabs>
        <w:tab w:val="center" w:pos="4153"/>
        <w:tab w:val="right" w:pos="8306"/>
      </w:tabs>
    </w:pPr>
  </w:style>
  <w:style w:type="character" w:customStyle="1" w:styleId="HeaderChar">
    <w:name w:val="Header Char"/>
    <w:basedOn w:val="DefaultParagraphFont"/>
    <w:link w:val="Header"/>
    <w:uiPriority w:val="99"/>
    <w:rsid w:val="0016566B"/>
    <w:rPr>
      <w:sz w:val="24"/>
      <w:szCs w:val="24"/>
    </w:rPr>
  </w:style>
  <w:style w:type="paragraph" w:styleId="Footer">
    <w:name w:val="footer"/>
    <w:basedOn w:val="Normal"/>
    <w:link w:val="FooterChar"/>
    <w:uiPriority w:val="99"/>
    <w:rsid w:val="0016566B"/>
    <w:pPr>
      <w:tabs>
        <w:tab w:val="center" w:pos="4153"/>
        <w:tab w:val="right" w:pos="8306"/>
      </w:tabs>
    </w:pPr>
  </w:style>
  <w:style w:type="character" w:customStyle="1" w:styleId="FooterChar">
    <w:name w:val="Footer Char"/>
    <w:basedOn w:val="DefaultParagraphFont"/>
    <w:link w:val="Footer"/>
    <w:uiPriority w:val="99"/>
    <w:rsid w:val="0016566B"/>
    <w:rPr>
      <w:sz w:val="24"/>
      <w:szCs w:val="24"/>
    </w:rPr>
  </w:style>
  <w:style w:type="paragraph" w:styleId="BalloonText">
    <w:name w:val="Balloon Text"/>
    <w:basedOn w:val="Normal"/>
    <w:link w:val="BalloonTextChar"/>
    <w:rsid w:val="0016566B"/>
    <w:rPr>
      <w:rFonts w:ascii="Tahoma" w:hAnsi="Tahoma" w:cs="Tahoma"/>
      <w:sz w:val="16"/>
      <w:szCs w:val="16"/>
    </w:rPr>
  </w:style>
  <w:style w:type="character" w:customStyle="1" w:styleId="BalloonTextChar">
    <w:name w:val="Balloon Text Char"/>
    <w:basedOn w:val="DefaultParagraphFont"/>
    <w:link w:val="BalloonText"/>
    <w:rsid w:val="0016566B"/>
    <w:rPr>
      <w:rFonts w:ascii="Tahoma" w:hAnsi="Tahoma" w:cs="Tahoma"/>
      <w:sz w:val="16"/>
      <w:szCs w:val="16"/>
    </w:rPr>
  </w:style>
  <w:style w:type="character" w:styleId="Emphasis">
    <w:name w:val="Emphasis"/>
    <w:basedOn w:val="DefaultParagraphFont"/>
    <w:qFormat/>
    <w:rsid w:val="00C053BD"/>
    <w:rPr>
      <w:i/>
      <w:iCs/>
    </w:rPr>
  </w:style>
  <w:style w:type="character" w:styleId="Hyperlink">
    <w:name w:val="Hyperlink"/>
    <w:uiPriority w:val="99"/>
    <w:unhideWhenUsed/>
    <w:rsid w:val="005B5B40"/>
    <w:rPr>
      <w:color w:val="0000FF"/>
      <w:u w:val="single"/>
    </w:rPr>
  </w:style>
  <w:style w:type="table" w:styleId="TableGrid">
    <w:name w:val="Table Grid"/>
    <w:basedOn w:val="TableNormal"/>
    <w:rsid w:val="00474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47DA"/>
    <w:pPr>
      <w:ind w:left="720"/>
      <w:contextualSpacing/>
    </w:pPr>
  </w:style>
  <w:style w:type="character" w:customStyle="1" w:styleId="5yl5">
    <w:name w:val="_5yl5"/>
    <w:basedOn w:val="DefaultParagraphFont"/>
    <w:rsid w:val="00E56B29"/>
  </w:style>
  <w:style w:type="character" w:styleId="FollowedHyperlink">
    <w:name w:val="FollowedHyperlink"/>
    <w:basedOn w:val="DefaultParagraphFont"/>
    <w:uiPriority w:val="99"/>
    <w:semiHidden/>
    <w:unhideWhenUsed/>
    <w:rsid w:val="00B356B6"/>
    <w:rPr>
      <w:color w:val="954F72"/>
      <w:u w:val="single"/>
    </w:rPr>
  </w:style>
  <w:style w:type="paragraph" w:customStyle="1" w:styleId="msonormal0">
    <w:name w:val="msonormal"/>
    <w:basedOn w:val="Normal"/>
    <w:rsid w:val="00B356B6"/>
    <w:pPr>
      <w:spacing w:before="100" w:beforeAutospacing="1" w:after="100" w:afterAutospacing="1"/>
    </w:pPr>
    <w:rPr>
      <w:lang w:val="en-US" w:eastAsia="en-US"/>
    </w:rPr>
  </w:style>
  <w:style w:type="paragraph" w:customStyle="1" w:styleId="xl63">
    <w:name w:val="xl63"/>
    <w:basedOn w:val="Normal"/>
    <w:rsid w:val="00B356B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Calibri" w:hAnsi="Calibri" w:cs="Calibri"/>
      <w:b/>
      <w:bCs/>
      <w:lang w:val="en-US" w:eastAsia="en-US"/>
    </w:rPr>
  </w:style>
  <w:style w:type="paragraph" w:customStyle="1" w:styleId="xl64">
    <w:name w:val="xl64"/>
    <w:basedOn w:val="Normal"/>
    <w:rsid w:val="00B356B6"/>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Calibri" w:hAnsi="Calibri" w:cs="Calibri"/>
      <w:b/>
      <w:bCs/>
      <w:lang w:val="en-US" w:eastAsia="en-US"/>
    </w:rPr>
  </w:style>
  <w:style w:type="paragraph" w:customStyle="1" w:styleId="xl65">
    <w:name w:val="xl65"/>
    <w:basedOn w:val="Normal"/>
    <w:rsid w:val="00B356B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66">
    <w:name w:val="xl66"/>
    <w:basedOn w:val="Normal"/>
    <w:rsid w:val="00B356B6"/>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7">
    <w:name w:val="xl67"/>
    <w:basedOn w:val="Normal"/>
    <w:rsid w:val="00B356B6"/>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8">
    <w:name w:val="xl68"/>
    <w:basedOn w:val="Normal"/>
    <w:rsid w:val="00B356B6"/>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69">
    <w:name w:val="xl69"/>
    <w:basedOn w:val="Normal"/>
    <w:rsid w:val="00B356B6"/>
    <w:pPr>
      <w:pBdr>
        <w:top w:val="single" w:sz="4" w:space="0" w:color="auto"/>
        <w:left w:val="single" w:sz="4" w:space="0" w:color="auto"/>
        <w:bottom w:val="single" w:sz="4" w:space="0" w:color="auto"/>
      </w:pBdr>
      <w:shd w:val="clear" w:color="000000" w:fill="BFBFBF"/>
      <w:spacing w:before="100" w:beforeAutospacing="1" w:after="100" w:afterAutospacing="1"/>
      <w:jc w:val="center"/>
      <w:textAlignment w:val="center"/>
    </w:pPr>
    <w:rPr>
      <w:rFonts w:ascii="Calibri" w:hAnsi="Calibri" w:cs="Calibri"/>
      <w:b/>
      <w:bCs/>
      <w:lang w:val="en-US" w:eastAsia="en-US"/>
    </w:rPr>
  </w:style>
  <w:style w:type="paragraph" w:customStyle="1" w:styleId="xl70">
    <w:name w:val="xl70"/>
    <w:basedOn w:val="Normal"/>
    <w:rsid w:val="00B356B6"/>
    <w:pPr>
      <w:pBdr>
        <w:top w:val="single" w:sz="4" w:space="0" w:color="auto"/>
        <w:bottom w:val="single" w:sz="4" w:space="0" w:color="auto"/>
      </w:pBdr>
      <w:shd w:val="clear" w:color="000000" w:fill="BFBFBF"/>
      <w:spacing w:before="100" w:beforeAutospacing="1" w:after="100" w:afterAutospacing="1"/>
      <w:jc w:val="center"/>
      <w:textAlignment w:val="center"/>
    </w:pPr>
    <w:rPr>
      <w:rFonts w:ascii="Calibri" w:hAnsi="Calibri" w:cs="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723">
      <w:bodyDiv w:val="1"/>
      <w:marLeft w:val="0"/>
      <w:marRight w:val="0"/>
      <w:marTop w:val="0"/>
      <w:marBottom w:val="0"/>
      <w:divBdr>
        <w:top w:val="none" w:sz="0" w:space="0" w:color="auto"/>
        <w:left w:val="none" w:sz="0" w:space="0" w:color="auto"/>
        <w:bottom w:val="none" w:sz="0" w:space="0" w:color="auto"/>
        <w:right w:val="none" w:sz="0" w:space="0" w:color="auto"/>
      </w:divBdr>
    </w:div>
    <w:div w:id="166559593">
      <w:bodyDiv w:val="1"/>
      <w:marLeft w:val="0"/>
      <w:marRight w:val="0"/>
      <w:marTop w:val="0"/>
      <w:marBottom w:val="0"/>
      <w:divBdr>
        <w:top w:val="none" w:sz="0" w:space="0" w:color="auto"/>
        <w:left w:val="none" w:sz="0" w:space="0" w:color="auto"/>
        <w:bottom w:val="none" w:sz="0" w:space="0" w:color="auto"/>
        <w:right w:val="none" w:sz="0" w:space="0" w:color="auto"/>
      </w:divBdr>
    </w:div>
    <w:div w:id="194926746">
      <w:bodyDiv w:val="1"/>
      <w:marLeft w:val="0"/>
      <w:marRight w:val="0"/>
      <w:marTop w:val="0"/>
      <w:marBottom w:val="0"/>
      <w:divBdr>
        <w:top w:val="none" w:sz="0" w:space="0" w:color="auto"/>
        <w:left w:val="none" w:sz="0" w:space="0" w:color="auto"/>
        <w:bottom w:val="none" w:sz="0" w:space="0" w:color="auto"/>
        <w:right w:val="none" w:sz="0" w:space="0" w:color="auto"/>
      </w:divBdr>
    </w:div>
    <w:div w:id="322243029">
      <w:bodyDiv w:val="1"/>
      <w:marLeft w:val="0"/>
      <w:marRight w:val="0"/>
      <w:marTop w:val="0"/>
      <w:marBottom w:val="0"/>
      <w:divBdr>
        <w:top w:val="none" w:sz="0" w:space="0" w:color="auto"/>
        <w:left w:val="none" w:sz="0" w:space="0" w:color="auto"/>
        <w:bottom w:val="none" w:sz="0" w:space="0" w:color="auto"/>
        <w:right w:val="none" w:sz="0" w:space="0" w:color="auto"/>
      </w:divBdr>
    </w:div>
    <w:div w:id="683167088">
      <w:bodyDiv w:val="1"/>
      <w:marLeft w:val="0"/>
      <w:marRight w:val="0"/>
      <w:marTop w:val="0"/>
      <w:marBottom w:val="0"/>
      <w:divBdr>
        <w:top w:val="none" w:sz="0" w:space="0" w:color="auto"/>
        <w:left w:val="none" w:sz="0" w:space="0" w:color="auto"/>
        <w:bottom w:val="none" w:sz="0" w:space="0" w:color="auto"/>
        <w:right w:val="none" w:sz="0" w:space="0" w:color="auto"/>
      </w:divBdr>
      <w:divsChild>
        <w:div w:id="1963658063">
          <w:marLeft w:val="0"/>
          <w:marRight w:val="0"/>
          <w:marTop w:val="0"/>
          <w:marBottom w:val="0"/>
          <w:divBdr>
            <w:top w:val="none" w:sz="0" w:space="0" w:color="auto"/>
            <w:left w:val="none" w:sz="0" w:space="0" w:color="auto"/>
            <w:bottom w:val="none" w:sz="0" w:space="0" w:color="auto"/>
            <w:right w:val="none" w:sz="0" w:space="0" w:color="auto"/>
          </w:divBdr>
        </w:div>
        <w:div w:id="1352101413">
          <w:marLeft w:val="0"/>
          <w:marRight w:val="0"/>
          <w:marTop w:val="0"/>
          <w:marBottom w:val="0"/>
          <w:divBdr>
            <w:top w:val="none" w:sz="0" w:space="0" w:color="auto"/>
            <w:left w:val="none" w:sz="0" w:space="0" w:color="auto"/>
            <w:bottom w:val="none" w:sz="0" w:space="0" w:color="auto"/>
            <w:right w:val="none" w:sz="0" w:space="0" w:color="auto"/>
          </w:divBdr>
        </w:div>
        <w:div w:id="601494181">
          <w:marLeft w:val="0"/>
          <w:marRight w:val="0"/>
          <w:marTop w:val="0"/>
          <w:marBottom w:val="0"/>
          <w:divBdr>
            <w:top w:val="none" w:sz="0" w:space="0" w:color="auto"/>
            <w:left w:val="none" w:sz="0" w:space="0" w:color="auto"/>
            <w:bottom w:val="none" w:sz="0" w:space="0" w:color="auto"/>
            <w:right w:val="none" w:sz="0" w:space="0" w:color="auto"/>
          </w:divBdr>
        </w:div>
        <w:div w:id="1352494056">
          <w:marLeft w:val="0"/>
          <w:marRight w:val="0"/>
          <w:marTop w:val="0"/>
          <w:marBottom w:val="0"/>
          <w:divBdr>
            <w:top w:val="none" w:sz="0" w:space="0" w:color="auto"/>
            <w:left w:val="none" w:sz="0" w:space="0" w:color="auto"/>
            <w:bottom w:val="none" w:sz="0" w:space="0" w:color="auto"/>
            <w:right w:val="none" w:sz="0" w:space="0" w:color="auto"/>
          </w:divBdr>
        </w:div>
        <w:div w:id="1222863913">
          <w:marLeft w:val="0"/>
          <w:marRight w:val="0"/>
          <w:marTop w:val="0"/>
          <w:marBottom w:val="0"/>
          <w:divBdr>
            <w:top w:val="none" w:sz="0" w:space="0" w:color="auto"/>
            <w:left w:val="none" w:sz="0" w:space="0" w:color="auto"/>
            <w:bottom w:val="none" w:sz="0" w:space="0" w:color="auto"/>
            <w:right w:val="none" w:sz="0" w:space="0" w:color="auto"/>
          </w:divBdr>
        </w:div>
        <w:div w:id="2047486837">
          <w:marLeft w:val="0"/>
          <w:marRight w:val="0"/>
          <w:marTop w:val="0"/>
          <w:marBottom w:val="0"/>
          <w:divBdr>
            <w:top w:val="none" w:sz="0" w:space="0" w:color="auto"/>
            <w:left w:val="none" w:sz="0" w:space="0" w:color="auto"/>
            <w:bottom w:val="none" w:sz="0" w:space="0" w:color="auto"/>
            <w:right w:val="none" w:sz="0" w:space="0" w:color="auto"/>
          </w:divBdr>
        </w:div>
        <w:div w:id="1245191126">
          <w:marLeft w:val="0"/>
          <w:marRight w:val="0"/>
          <w:marTop w:val="0"/>
          <w:marBottom w:val="0"/>
          <w:divBdr>
            <w:top w:val="none" w:sz="0" w:space="0" w:color="auto"/>
            <w:left w:val="none" w:sz="0" w:space="0" w:color="auto"/>
            <w:bottom w:val="none" w:sz="0" w:space="0" w:color="auto"/>
            <w:right w:val="none" w:sz="0" w:space="0" w:color="auto"/>
          </w:divBdr>
        </w:div>
        <w:div w:id="2128743223">
          <w:marLeft w:val="0"/>
          <w:marRight w:val="0"/>
          <w:marTop w:val="0"/>
          <w:marBottom w:val="0"/>
          <w:divBdr>
            <w:top w:val="none" w:sz="0" w:space="0" w:color="auto"/>
            <w:left w:val="none" w:sz="0" w:space="0" w:color="auto"/>
            <w:bottom w:val="none" w:sz="0" w:space="0" w:color="auto"/>
            <w:right w:val="none" w:sz="0" w:space="0" w:color="auto"/>
          </w:divBdr>
        </w:div>
        <w:div w:id="948202963">
          <w:marLeft w:val="0"/>
          <w:marRight w:val="0"/>
          <w:marTop w:val="0"/>
          <w:marBottom w:val="0"/>
          <w:divBdr>
            <w:top w:val="none" w:sz="0" w:space="0" w:color="auto"/>
            <w:left w:val="none" w:sz="0" w:space="0" w:color="auto"/>
            <w:bottom w:val="none" w:sz="0" w:space="0" w:color="auto"/>
            <w:right w:val="none" w:sz="0" w:space="0" w:color="auto"/>
          </w:divBdr>
        </w:div>
        <w:div w:id="1810047299">
          <w:marLeft w:val="0"/>
          <w:marRight w:val="0"/>
          <w:marTop w:val="0"/>
          <w:marBottom w:val="0"/>
          <w:divBdr>
            <w:top w:val="none" w:sz="0" w:space="0" w:color="auto"/>
            <w:left w:val="none" w:sz="0" w:space="0" w:color="auto"/>
            <w:bottom w:val="none" w:sz="0" w:space="0" w:color="auto"/>
            <w:right w:val="none" w:sz="0" w:space="0" w:color="auto"/>
          </w:divBdr>
        </w:div>
        <w:div w:id="131751388">
          <w:marLeft w:val="0"/>
          <w:marRight w:val="0"/>
          <w:marTop w:val="0"/>
          <w:marBottom w:val="0"/>
          <w:divBdr>
            <w:top w:val="none" w:sz="0" w:space="0" w:color="auto"/>
            <w:left w:val="none" w:sz="0" w:space="0" w:color="auto"/>
            <w:bottom w:val="none" w:sz="0" w:space="0" w:color="auto"/>
            <w:right w:val="none" w:sz="0" w:space="0" w:color="auto"/>
          </w:divBdr>
        </w:div>
        <w:div w:id="1676571101">
          <w:marLeft w:val="0"/>
          <w:marRight w:val="0"/>
          <w:marTop w:val="0"/>
          <w:marBottom w:val="0"/>
          <w:divBdr>
            <w:top w:val="none" w:sz="0" w:space="0" w:color="auto"/>
            <w:left w:val="none" w:sz="0" w:space="0" w:color="auto"/>
            <w:bottom w:val="none" w:sz="0" w:space="0" w:color="auto"/>
            <w:right w:val="none" w:sz="0" w:space="0" w:color="auto"/>
          </w:divBdr>
        </w:div>
        <w:div w:id="1733430679">
          <w:marLeft w:val="0"/>
          <w:marRight w:val="0"/>
          <w:marTop w:val="0"/>
          <w:marBottom w:val="0"/>
          <w:divBdr>
            <w:top w:val="none" w:sz="0" w:space="0" w:color="auto"/>
            <w:left w:val="none" w:sz="0" w:space="0" w:color="auto"/>
            <w:bottom w:val="none" w:sz="0" w:space="0" w:color="auto"/>
            <w:right w:val="none" w:sz="0" w:space="0" w:color="auto"/>
          </w:divBdr>
        </w:div>
        <w:div w:id="1820072557">
          <w:marLeft w:val="0"/>
          <w:marRight w:val="0"/>
          <w:marTop w:val="0"/>
          <w:marBottom w:val="0"/>
          <w:divBdr>
            <w:top w:val="none" w:sz="0" w:space="0" w:color="auto"/>
            <w:left w:val="none" w:sz="0" w:space="0" w:color="auto"/>
            <w:bottom w:val="none" w:sz="0" w:space="0" w:color="auto"/>
            <w:right w:val="none" w:sz="0" w:space="0" w:color="auto"/>
          </w:divBdr>
        </w:div>
        <w:div w:id="1751122284">
          <w:marLeft w:val="0"/>
          <w:marRight w:val="0"/>
          <w:marTop w:val="0"/>
          <w:marBottom w:val="0"/>
          <w:divBdr>
            <w:top w:val="none" w:sz="0" w:space="0" w:color="auto"/>
            <w:left w:val="none" w:sz="0" w:space="0" w:color="auto"/>
            <w:bottom w:val="none" w:sz="0" w:space="0" w:color="auto"/>
            <w:right w:val="none" w:sz="0" w:space="0" w:color="auto"/>
          </w:divBdr>
        </w:div>
        <w:div w:id="419058520">
          <w:marLeft w:val="0"/>
          <w:marRight w:val="0"/>
          <w:marTop w:val="0"/>
          <w:marBottom w:val="0"/>
          <w:divBdr>
            <w:top w:val="none" w:sz="0" w:space="0" w:color="auto"/>
            <w:left w:val="none" w:sz="0" w:space="0" w:color="auto"/>
            <w:bottom w:val="none" w:sz="0" w:space="0" w:color="auto"/>
            <w:right w:val="none" w:sz="0" w:space="0" w:color="auto"/>
          </w:divBdr>
        </w:div>
        <w:div w:id="2078622595">
          <w:marLeft w:val="0"/>
          <w:marRight w:val="0"/>
          <w:marTop w:val="0"/>
          <w:marBottom w:val="0"/>
          <w:divBdr>
            <w:top w:val="none" w:sz="0" w:space="0" w:color="auto"/>
            <w:left w:val="none" w:sz="0" w:space="0" w:color="auto"/>
            <w:bottom w:val="none" w:sz="0" w:space="0" w:color="auto"/>
            <w:right w:val="none" w:sz="0" w:space="0" w:color="auto"/>
          </w:divBdr>
        </w:div>
        <w:div w:id="521013244">
          <w:marLeft w:val="0"/>
          <w:marRight w:val="0"/>
          <w:marTop w:val="0"/>
          <w:marBottom w:val="0"/>
          <w:divBdr>
            <w:top w:val="none" w:sz="0" w:space="0" w:color="auto"/>
            <w:left w:val="none" w:sz="0" w:space="0" w:color="auto"/>
            <w:bottom w:val="none" w:sz="0" w:space="0" w:color="auto"/>
            <w:right w:val="none" w:sz="0" w:space="0" w:color="auto"/>
          </w:divBdr>
        </w:div>
        <w:div w:id="1769351542">
          <w:marLeft w:val="0"/>
          <w:marRight w:val="0"/>
          <w:marTop w:val="0"/>
          <w:marBottom w:val="0"/>
          <w:divBdr>
            <w:top w:val="none" w:sz="0" w:space="0" w:color="auto"/>
            <w:left w:val="none" w:sz="0" w:space="0" w:color="auto"/>
            <w:bottom w:val="none" w:sz="0" w:space="0" w:color="auto"/>
            <w:right w:val="none" w:sz="0" w:space="0" w:color="auto"/>
          </w:divBdr>
        </w:div>
        <w:div w:id="554702240">
          <w:marLeft w:val="0"/>
          <w:marRight w:val="0"/>
          <w:marTop w:val="0"/>
          <w:marBottom w:val="0"/>
          <w:divBdr>
            <w:top w:val="none" w:sz="0" w:space="0" w:color="auto"/>
            <w:left w:val="none" w:sz="0" w:space="0" w:color="auto"/>
            <w:bottom w:val="none" w:sz="0" w:space="0" w:color="auto"/>
            <w:right w:val="none" w:sz="0" w:space="0" w:color="auto"/>
          </w:divBdr>
        </w:div>
      </w:divsChild>
    </w:div>
    <w:div w:id="801189955">
      <w:bodyDiv w:val="1"/>
      <w:marLeft w:val="0"/>
      <w:marRight w:val="0"/>
      <w:marTop w:val="0"/>
      <w:marBottom w:val="0"/>
      <w:divBdr>
        <w:top w:val="none" w:sz="0" w:space="0" w:color="auto"/>
        <w:left w:val="none" w:sz="0" w:space="0" w:color="auto"/>
        <w:bottom w:val="none" w:sz="0" w:space="0" w:color="auto"/>
        <w:right w:val="none" w:sz="0" w:space="0" w:color="auto"/>
      </w:divBdr>
    </w:div>
    <w:div w:id="858590074">
      <w:bodyDiv w:val="1"/>
      <w:marLeft w:val="0"/>
      <w:marRight w:val="0"/>
      <w:marTop w:val="0"/>
      <w:marBottom w:val="0"/>
      <w:divBdr>
        <w:top w:val="none" w:sz="0" w:space="0" w:color="auto"/>
        <w:left w:val="none" w:sz="0" w:space="0" w:color="auto"/>
        <w:bottom w:val="none" w:sz="0" w:space="0" w:color="auto"/>
        <w:right w:val="none" w:sz="0" w:space="0" w:color="auto"/>
      </w:divBdr>
    </w:div>
    <w:div w:id="876545611">
      <w:bodyDiv w:val="1"/>
      <w:marLeft w:val="0"/>
      <w:marRight w:val="0"/>
      <w:marTop w:val="0"/>
      <w:marBottom w:val="0"/>
      <w:divBdr>
        <w:top w:val="none" w:sz="0" w:space="0" w:color="auto"/>
        <w:left w:val="none" w:sz="0" w:space="0" w:color="auto"/>
        <w:bottom w:val="none" w:sz="0" w:space="0" w:color="auto"/>
        <w:right w:val="none" w:sz="0" w:space="0" w:color="auto"/>
      </w:divBdr>
    </w:div>
    <w:div w:id="960840774">
      <w:bodyDiv w:val="1"/>
      <w:marLeft w:val="0"/>
      <w:marRight w:val="0"/>
      <w:marTop w:val="0"/>
      <w:marBottom w:val="0"/>
      <w:divBdr>
        <w:top w:val="none" w:sz="0" w:space="0" w:color="auto"/>
        <w:left w:val="none" w:sz="0" w:space="0" w:color="auto"/>
        <w:bottom w:val="none" w:sz="0" w:space="0" w:color="auto"/>
        <w:right w:val="none" w:sz="0" w:space="0" w:color="auto"/>
      </w:divBdr>
      <w:divsChild>
        <w:div w:id="1971402744">
          <w:marLeft w:val="0"/>
          <w:marRight w:val="0"/>
          <w:marTop w:val="0"/>
          <w:marBottom w:val="0"/>
          <w:divBdr>
            <w:top w:val="none" w:sz="0" w:space="0" w:color="auto"/>
            <w:left w:val="none" w:sz="0" w:space="0" w:color="auto"/>
            <w:bottom w:val="none" w:sz="0" w:space="0" w:color="auto"/>
            <w:right w:val="none" w:sz="0" w:space="0" w:color="auto"/>
          </w:divBdr>
        </w:div>
        <w:div w:id="1305622575">
          <w:marLeft w:val="0"/>
          <w:marRight w:val="0"/>
          <w:marTop w:val="0"/>
          <w:marBottom w:val="0"/>
          <w:divBdr>
            <w:top w:val="none" w:sz="0" w:space="0" w:color="auto"/>
            <w:left w:val="none" w:sz="0" w:space="0" w:color="auto"/>
            <w:bottom w:val="none" w:sz="0" w:space="0" w:color="auto"/>
            <w:right w:val="none" w:sz="0" w:space="0" w:color="auto"/>
          </w:divBdr>
        </w:div>
        <w:div w:id="245726009">
          <w:marLeft w:val="0"/>
          <w:marRight w:val="0"/>
          <w:marTop w:val="0"/>
          <w:marBottom w:val="0"/>
          <w:divBdr>
            <w:top w:val="none" w:sz="0" w:space="0" w:color="auto"/>
            <w:left w:val="none" w:sz="0" w:space="0" w:color="auto"/>
            <w:bottom w:val="none" w:sz="0" w:space="0" w:color="auto"/>
            <w:right w:val="none" w:sz="0" w:space="0" w:color="auto"/>
          </w:divBdr>
        </w:div>
        <w:div w:id="2000112325">
          <w:marLeft w:val="0"/>
          <w:marRight w:val="0"/>
          <w:marTop w:val="0"/>
          <w:marBottom w:val="0"/>
          <w:divBdr>
            <w:top w:val="none" w:sz="0" w:space="0" w:color="auto"/>
            <w:left w:val="none" w:sz="0" w:space="0" w:color="auto"/>
            <w:bottom w:val="none" w:sz="0" w:space="0" w:color="auto"/>
            <w:right w:val="none" w:sz="0" w:space="0" w:color="auto"/>
          </w:divBdr>
        </w:div>
        <w:div w:id="137692947">
          <w:marLeft w:val="0"/>
          <w:marRight w:val="0"/>
          <w:marTop w:val="0"/>
          <w:marBottom w:val="0"/>
          <w:divBdr>
            <w:top w:val="none" w:sz="0" w:space="0" w:color="auto"/>
            <w:left w:val="none" w:sz="0" w:space="0" w:color="auto"/>
            <w:bottom w:val="none" w:sz="0" w:space="0" w:color="auto"/>
            <w:right w:val="none" w:sz="0" w:space="0" w:color="auto"/>
          </w:divBdr>
        </w:div>
        <w:div w:id="2045666056">
          <w:marLeft w:val="0"/>
          <w:marRight w:val="0"/>
          <w:marTop w:val="0"/>
          <w:marBottom w:val="0"/>
          <w:divBdr>
            <w:top w:val="none" w:sz="0" w:space="0" w:color="auto"/>
            <w:left w:val="none" w:sz="0" w:space="0" w:color="auto"/>
            <w:bottom w:val="none" w:sz="0" w:space="0" w:color="auto"/>
            <w:right w:val="none" w:sz="0" w:space="0" w:color="auto"/>
          </w:divBdr>
        </w:div>
        <w:div w:id="1266186729">
          <w:marLeft w:val="0"/>
          <w:marRight w:val="0"/>
          <w:marTop w:val="0"/>
          <w:marBottom w:val="0"/>
          <w:divBdr>
            <w:top w:val="none" w:sz="0" w:space="0" w:color="auto"/>
            <w:left w:val="none" w:sz="0" w:space="0" w:color="auto"/>
            <w:bottom w:val="none" w:sz="0" w:space="0" w:color="auto"/>
            <w:right w:val="none" w:sz="0" w:space="0" w:color="auto"/>
          </w:divBdr>
        </w:div>
        <w:div w:id="70004120">
          <w:marLeft w:val="0"/>
          <w:marRight w:val="0"/>
          <w:marTop w:val="0"/>
          <w:marBottom w:val="0"/>
          <w:divBdr>
            <w:top w:val="none" w:sz="0" w:space="0" w:color="auto"/>
            <w:left w:val="none" w:sz="0" w:space="0" w:color="auto"/>
            <w:bottom w:val="none" w:sz="0" w:space="0" w:color="auto"/>
            <w:right w:val="none" w:sz="0" w:space="0" w:color="auto"/>
          </w:divBdr>
        </w:div>
        <w:div w:id="1189638039">
          <w:marLeft w:val="0"/>
          <w:marRight w:val="0"/>
          <w:marTop w:val="0"/>
          <w:marBottom w:val="0"/>
          <w:divBdr>
            <w:top w:val="none" w:sz="0" w:space="0" w:color="auto"/>
            <w:left w:val="none" w:sz="0" w:space="0" w:color="auto"/>
            <w:bottom w:val="none" w:sz="0" w:space="0" w:color="auto"/>
            <w:right w:val="none" w:sz="0" w:space="0" w:color="auto"/>
          </w:divBdr>
        </w:div>
        <w:div w:id="704718465">
          <w:marLeft w:val="0"/>
          <w:marRight w:val="0"/>
          <w:marTop w:val="0"/>
          <w:marBottom w:val="0"/>
          <w:divBdr>
            <w:top w:val="none" w:sz="0" w:space="0" w:color="auto"/>
            <w:left w:val="none" w:sz="0" w:space="0" w:color="auto"/>
            <w:bottom w:val="none" w:sz="0" w:space="0" w:color="auto"/>
            <w:right w:val="none" w:sz="0" w:space="0" w:color="auto"/>
          </w:divBdr>
        </w:div>
        <w:div w:id="993800886">
          <w:marLeft w:val="0"/>
          <w:marRight w:val="0"/>
          <w:marTop w:val="0"/>
          <w:marBottom w:val="0"/>
          <w:divBdr>
            <w:top w:val="none" w:sz="0" w:space="0" w:color="auto"/>
            <w:left w:val="none" w:sz="0" w:space="0" w:color="auto"/>
            <w:bottom w:val="none" w:sz="0" w:space="0" w:color="auto"/>
            <w:right w:val="none" w:sz="0" w:space="0" w:color="auto"/>
          </w:divBdr>
        </w:div>
        <w:div w:id="407576737">
          <w:marLeft w:val="0"/>
          <w:marRight w:val="0"/>
          <w:marTop w:val="0"/>
          <w:marBottom w:val="0"/>
          <w:divBdr>
            <w:top w:val="none" w:sz="0" w:space="0" w:color="auto"/>
            <w:left w:val="none" w:sz="0" w:space="0" w:color="auto"/>
            <w:bottom w:val="none" w:sz="0" w:space="0" w:color="auto"/>
            <w:right w:val="none" w:sz="0" w:space="0" w:color="auto"/>
          </w:divBdr>
        </w:div>
        <w:div w:id="1477063831">
          <w:marLeft w:val="0"/>
          <w:marRight w:val="0"/>
          <w:marTop w:val="0"/>
          <w:marBottom w:val="0"/>
          <w:divBdr>
            <w:top w:val="none" w:sz="0" w:space="0" w:color="auto"/>
            <w:left w:val="none" w:sz="0" w:space="0" w:color="auto"/>
            <w:bottom w:val="none" w:sz="0" w:space="0" w:color="auto"/>
            <w:right w:val="none" w:sz="0" w:space="0" w:color="auto"/>
          </w:divBdr>
        </w:div>
        <w:div w:id="344942888">
          <w:marLeft w:val="0"/>
          <w:marRight w:val="0"/>
          <w:marTop w:val="0"/>
          <w:marBottom w:val="0"/>
          <w:divBdr>
            <w:top w:val="none" w:sz="0" w:space="0" w:color="auto"/>
            <w:left w:val="none" w:sz="0" w:space="0" w:color="auto"/>
            <w:bottom w:val="none" w:sz="0" w:space="0" w:color="auto"/>
            <w:right w:val="none" w:sz="0" w:space="0" w:color="auto"/>
          </w:divBdr>
        </w:div>
        <w:div w:id="1202746656">
          <w:marLeft w:val="0"/>
          <w:marRight w:val="0"/>
          <w:marTop w:val="0"/>
          <w:marBottom w:val="0"/>
          <w:divBdr>
            <w:top w:val="none" w:sz="0" w:space="0" w:color="auto"/>
            <w:left w:val="none" w:sz="0" w:space="0" w:color="auto"/>
            <w:bottom w:val="none" w:sz="0" w:space="0" w:color="auto"/>
            <w:right w:val="none" w:sz="0" w:space="0" w:color="auto"/>
          </w:divBdr>
        </w:div>
        <w:div w:id="120923409">
          <w:marLeft w:val="0"/>
          <w:marRight w:val="0"/>
          <w:marTop w:val="0"/>
          <w:marBottom w:val="0"/>
          <w:divBdr>
            <w:top w:val="none" w:sz="0" w:space="0" w:color="auto"/>
            <w:left w:val="none" w:sz="0" w:space="0" w:color="auto"/>
            <w:bottom w:val="none" w:sz="0" w:space="0" w:color="auto"/>
            <w:right w:val="none" w:sz="0" w:space="0" w:color="auto"/>
          </w:divBdr>
        </w:div>
        <w:div w:id="492962217">
          <w:marLeft w:val="0"/>
          <w:marRight w:val="0"/>
          <w:marTop w:val="0"/>
          <w:marBottom w:val="0"/>
          <w:divBdr>
            <w:top w:val="none" w:sz="0" w:space="0" w:color="auto"/>
            <w:left w:val="none" w:sz="0" w:space="0" w:color="auto"/>
            <w:bottom w:val="none" w:sz="0" w:space="0" w:color="auto"/>
            <w:right w:val="none" w:sz="0" w:space="0" w:color="auto"/>
          </w:divBdr>
        </w:div>
        <w:div w:id="850072419">
          <w:marLeft w:val="0"/>
          <w:marRight w:val="0"/>
          <w:marTop w:val="0"/>
          <w:marBottom w:val="0"/>
          <w:divBdr>
            <w:top w:val="none" w:sz="0" w:space="0" w:color="auto"/>
            <w:left w:val="none" w:sz="0" w:space="0" w:color="auto"/>
            <w:bottom w:val="none" w:sz="0" w:space="0" w:color="auto"/>
            <w:right w:val="none" w:sz="0" w:space="0" w:color="auto"/>
          </w:divBdr>
        </w:div>
        <w:div w:id="1088506454">
          <w:marLeft w:val="0"/>
          <w:marRight w:val="0"/>
          <w:marTop w:val="0"/>
          <w:marBottom w:val="0"/>
          <w:divBdr>
            <w:top w:val="none" w:sz="0" w:space="0" w:color="auto"/>
            <w:left w:val="none" w:sz="0" w:space="0" w:color="auto"/>
            <w:bottom w:val="none" w:sz="0" w:space="0" w:color="auto"/>
            <w:right w:val="none" w:sz="0" w:space="0" w:color="auto"/>
          </w:divBdr>
        </w:div>
        <w:div w:id="1693652292">
          <w:marLeft w:val="0"/>
          <w:marRight w:val="0"/>
          <w:marTop w:val="0"/>
          <w:marBottom w:val="0"/>
          <w:divBdr>
            <w:top w:val="none" w:sz="0" w:space="0" w:color="auto"/>
            <w:left w:val="none" w:sz="0" w:space="0" w:color="auto"/>
            <w:bottom w:val="none" w:sz="0" w:space="0" w:color="auto"/>
            <w:right w:val="none" w:sz="0" w:space="0" w:color="auto"/>
          </w:divBdr>
        </w:div>
        <w:div w:id="1924144026">
          <w:marLeft w:val="0"/>
          <w:marRight w:val="0"/>
          <w:marTop w:val="0"/>
          <w:marBottom w:val="0"/>
          <w:divBdr>
            <w:top w:val="none" w:sz="0" w:space="0" w:color="auto"/>
            <w:left w:val="none" w:sz="0" w:space="0" w:color="auto"/>
            <w:bottom w:val="none" w:sz="0" w:space="0" w:color="auto"/>
            <w:right w:val="none" w:sz="0" w:space="0" w:color="auto"/>
          </w:divBdr>
        </w:div>
        <w:div w:id="1949001456">
          <w:marLeft w:val="0"/>
          <w:marRight w:val="0"/>
          <w:marTop w:val="0"/>
          <w:marBottom w:val="0"/>
          <w:divBdr>
            <w:top w:val="none" w:sz="0" w:space="0" w:color="auto"/>
            <w:left w:val="none" w:sz="0" w:space="0" w:color="auto"/>
            <w:bottom w:val="none" w:sz="0" w:space="0" w:color="auto"/>
            <w:right w:val="none" w:sz="0" w:space="0" w:color="auto"/>
          </w:divBdr>
        </w:div>
        <w:div w:id="1039940677">
          <w:marLeft w:val="0"/>
          <w:marRight w:val="0"/>
          <w:marTop w:val="0"/>
          <w:marBottom w:val="0"/>
          <w:divBdr>
            <w:top w:val="none" w:sz="0" w:space="0" w:color="auto"/>
            <w:left w:val="none" w:sz="0" w:space="0" w:color="auto"/>
            <w:bottom w:val="none" w:sz="0" w:space="0" w:color="auto"/>
            <w:right w:val="none" w:sz="0" w:space="0" w:color="auto"/>
          </w:divBdr>
        </w:div>
        <w:div w:id="1227954968">
          <w:marLeft w:val="0"/>
          <w:marRight w:val="0"/>
          <w:marTop w:val="0"/>
          <w:marBottom w:val="0"/>
          <w:divBdr>
            <w:top w:val="none" w:sz="0" w:space="0" w:color="auto"/>
            <w:left w:val="none" w:sz="0" w:space="0" w:color="auto"/>
            <w:bottom w:val="none" w:sz="0" w:space="0" w:color="auto"/>
            <w:right w:val="none" w:sz="0" w:space="0" w:color="auto"/>
          </w:divBdr>
        </w:div>
        <w:div w:id="98333708">
          <w:marLeft w:val="0"/>
          <w:marRight w:val="0"/>
          <w:marTop w:val="0"/>
          <w:marBottom w:val="0"/>
          <w:divBdr>
            <w:top w:val="none" w:sz="0" w:space="0" w:color="auto"/>
            <w:left w:val="none" w:sz="0" w:space="0" w:color="auto"/>
            <w:bottom w:val="none" w:sz="0" w:space="0" w:color="auto"/>
            <w:right w:val="none" w:sz="0" w:space="0" w:color="auto"/>
          </w:divBdr>
        </w:div>
        <w:div w:id="595136068">
          <w:marLeft w:val="0"/>
          <w:marRight w:val="0"/>
          <w:marTop w:val="0"/>
          <w:marBottom w:val="0"/>
          <w:divBdr>
            <w:top w:val="none" w:sz="0" w:space="0" w:color="auto"/>
            <w:left w:val="none" w:sz="0" w:space="0" w:color="auto"/>
            <w:bottom w:val="none" w:sz="0" w:space="0" w:color="auto"/>
            <w:right w:val="none" w:sz="0" w:space="0" w:color="auto"/>
          </w:divBdr>
        </w:div>
        <w:div w:id="1672566546">
          <w:marLeft w:val="0"/>
          <w:marRight w:val="0"/>
          <w:marTop w:val="0"/>
          <w:marBottom w:val="0"/>
          <w:divBdr>
            <w:top w:val="none" w:sz="0" w:space="0" w:color="auto"/>
            <w:left w:val="none" w:sz="0" w:space="0" w:color="auto"/>
            <w:bottom w:val="none" w:sz="0" w:space="0" w:color="auto"/>
            <w:right w:val="none" w:sz="0" w:space="0" w:color="auto"/>
          </w:divBdr>
        </w:div>
        <w:div w:id="2123062683">
          <w:marLeft w:val="0"/>
          <w:marRight w:val="0"/>
          <w:marTop w:val="0"/>
          <w:marBottom w:val="0"/>
          <w:divBdr>
            <w:top w:val="none" w:sz="0" w:space="0" w:color="auto"/>
            <w:left w:val="none" w:sz="0" w:space="0" w:color="auto"/>
            <w:bottom w:val="none" w:sz="0" w:space="0" w:color="auto"/>
            <w:right w:val="none" w:sz="0" w:space="0" w:color="auto"/>
          </w:divBdr>
        </w:div>
        <w:div w:id="729380485">
          <w:marLeft w:val="0"/>
          <w:marRight w:val="0"/>
          <w:marTop w:val="0"/>
          <w:marBottom w:val="0"/>
          <w:divBdr>
            <w:top w:val="none" w:sz="0" w:space="0" w:color="auto"/>
            <w:left w:val="none" w:sz="0" w:space="0" w:color="auto"/>
            <w:bottom w:val="none" w:sz="0" w:space="0" w:color="auto"/>
            <w:right w:val="none" w:sz="0" w:space="0" w:color="auto"/>
          </w:divBdr>
        </w:div>
        <w:div w:id="2058387048">
          <w:marLeft w:val="0"/>
          <w:marRight w:val="0"/>
          <w:marTop w:val="0"/>
          <w:marBottom w:val="0"/>
          <w:divBdr>
            <w:top w:val="none" w:sz="0" w:space="0" w:color="auto"/>
            <w:left w:val="none" w:sz="0" w:space="0" w:color="auto"/>
            <w:bottom w:val="none" w:sz="0" w:space="0" w:color="auto"/>
            <w:right w:val="none" w:sz="0" w:space="0" w:color="auto"/>
          </w:divBdr>
        </w:div>
        <w:div w:id="243223467">
          <w:marLeft w:val="0"/>
          <w:marRight w:val="0"/>
          <w:marTop w:val="0"/>
          <w:marBottom w:val="0"/>
          <w:divBdr>
            <w:top w:val="none" w:sz="0" w:space="0" w:color="auto"/>
            <w:left w:val="none" w:sz="0" w:space="0" w:color="auto"/>
            <w:bottom w:val="none" w:sz="0" w:space="0" w:color="auto"/>
            <w:right w:val="none" w:sz="0" w:space="0" w:color="auto"/>
          </w:divBdr>
        </w:div>
        <w:div w:id="1857957442">
          <w:marLeft w:val="0"/>
          <w:marRight w:val="0"/>
          <w:marTop w:val="0"/>
          <w:marBottom w:val="0"/>
          <w:divBdr>
            <w:top w:val="none" w:sz="0" w:space="0" w:color="auto"/>
            <w:left w:val="none" w:sz="0" w:space="0" w:color="auto"/>
            <w:bottom w:val="none" w:sz="0" w:space="0" w:color="auto"/>
            <w:right w:val="none" w:sz="0" w:space="0" w:color="auto"/>
          </w:divBdr>
        </w:div>
        <w:div w:id="485634897">
          <w:marLeft w:val="0"/>
          <w:marRight w:val="0"/>
          <w:marTop w:val="0"/>
          <w:marBottom w:val="0"/>
          <w:divBdr>
            <w:top w:val="none" w:sz="0" w:space="0" w:color="auto"/>
            <w:left w:val="none" w:sz="0" w:space="0" w:color="auto"/>
            <w:bottom w:val="none" w:sz="0" w:space="0" w:color="auto"/>
            <w:right w:val="none" w:sz="0" w:space="0" w:color="auto"/>
          </w:divBdr>
        </w:div>
        <w:div w:id="1364132401">
          <w:marLeft w:val="0"/>
          <w:marRight w:val="0"/>
          <w:marTop w:val="0"/>
          <w:marBottom w:val="0"/>
          <w:divBdr>
            <w:top w:val="none" w:sz="0" w:space="0" w:color="auto"/>
            <w:left w:val="none" w:sz="0" w:space="0" w:color="auto"/>
            <w:bottom w:val="none" w:sz="0" w:space="0" w:color="auto"/>
            <w:right w:val="none" w:sz="0" w:space="0" w:color="auto"/>
          </w:divBdr>
        </w:div>
        <w:div w:id="416903694">
          <w:marLeft w:val="0"/>
          <w:marRight w:val="0"/>
          <w:marTop w:val="0"/>
          <w:marBottom w:val="0"/>
          <w:divBdr>
            <w:top w:val="none" w:sz="0" w:space="0" w:color="auto"/>
            <w:left w:val="none" w:sz="0" w:space="0" w:color="auto"/>
            <w:bottom w:val="none" w:sz="0" w:space="0" w:color="auto"/>
            <w:right w:val="none" w:sz="0" w:space="0" w:color="auto"/>
          </w:divBdr>
        </w:div>
        <w:div w:id="832137753">
          <w:marLeft w:val="0"/>
          <w:marRight w:val="0"/>
          <w:marTop w:val="0"/>
          <w:marBottom w:val="0"/>
          <w:divBdr>
            <w:top w:val="none" w:sz="0" w:space="0" w:color="auto"/>
            <w:left w:val="none" w:sz="0" w:space="0" w:color="auto"/>
            <w:bottom w:val="none" w:sz="0" w:space="0" w:color="auto"/>
            <w:right w:val="none" w:sz="0" w:space="0" w:color="auto"/>
          </w:divBdr>
        </w:div>
        <w:div w:id="1808930186">
          <w:marLeft w:val="0"/>
          <w:marRight w:val="0"/>
          <w:marTop w:val="0"/>
          <w:marBottom w:val="0"/>
          <w:divBdr>
            <w:top w:val="none" w:sz="0" w:space="0" w:color="auto"/>
            <w:left w:val="none" w:sz="0" w:space="0" w:color="auto"/>
            <w:bottom w:val="none" w:sz="0" w:space="0" w:color="auto"/>
            <w:right w:val="none" w:sz="0" w:space="0" w:color="auto"/>
          </w:divBdr>
        </w:div>
        <w:div w:id="1496343061">
          <w:marLeft w:val="0"/>
          <w:marRight w:val="0"/>
          <w:marTop w:val="0"/>
          <w:marBottom w:val="0"/>
          <w:divBdr>
            <w:top w:val="none" w:sz="0" w:space="0" w:color="auto"/>
            <w:left w:val="none" w:sz="0" w:space="0" w:color="auto"/>
            <w:bottom w:val="none" w:sz="0" w:space="0" w:color="auto"/>
            <w:right w:val="none" w:sz="0" w:space="0" w:color="auto"/>
          </w:divBdr>
        </w:div>
        <w:div w:id="1690139227">
          <w:marLeft w:val="0"/>
          <w:marRight w:val="0"/>
          <w:marTop w:val="0"/>
          <w:marBottom w:val="0"/>
          <w:divBdr>
            <w:top w:val="none" w:sz="0" w:space="0" w:color="auto"/>
            <w:left w:val="none" w:sz="0" w:space="0" w:color="auto"/>
            <w:bottom w:val="none" w:sz="0" w:space="0" w:color="auto"/>
            <w:right w:val="none" w:sz="0" w:space="0" w:color="auto"/>
          </w:divBdr>
        </w:div>
        <w:div w:id="351614747">
          <w:marLeft w:val="0"/>
          <w:marRight w:val="0"/>
          <w:marTop w:val="0"/>
          <w:marBottom w:val="0"/>
          <w:divBdr>
            <w:top w:val="none" w:sz="0" w:space="0" w:color="auto"/>
            <w:left w:val="none" w:sz="0" w:space="0" w:color="auto"/>
            <w:bottom w:val="none" w:sz="0" w:space="0" w:color="auto"/>
            <w:right w:val="none" w:sz="0" w:space="0" w:color="auto"/>
          </w:divBdr>
        </w:div>
        <w:div w:id="835729900">
          <w:marLeft w:val="0"/>
          <w:marRight w:val="0"/>
          <w:marTop w:val="0"/>
          <w:marBottom w:val="0"/>
          <w:divBdr>
            <w:top w:val="none" w:sz="0" w:space="0" w:color="auto"/>
            <w:left w:val="none" w:sz="0" w:space="0" w:color="auto"/>
            <w:bottom w:val="none" w:sz="0" w:space="0" w:color="auto"/>
            <w:right w:val="none" w:sz="0" w:space="0" w:color="auto"/>
          </w:divBdr>
        </w:div>
      </w:divsChild>
    </w:div>
    <w:div w:id="1230461629">
      <w:bodyDiv w:val="1"/>
      <w:marLeft w:val="0"/>
      <w:marRight w:val="0"/>
      <w:marTop w:val="0"/>
      <w:marBottom w:val="0"/>
      <w:divBdr>
        <w:top w:val="none" w:sz="0" w:space="0" w:color="auto"/>
        <w:left w:val="none" w:sz="0" w:space="0" w:color="auto"/>
        <w:bottom w:val="none" w:sz="0" w:space="0" w:color="auto"/>
        <w:right w:val="none" w:sz="0" w:space="0" w:color="auto"/>
      </w:divBdr>
    </w:div>
    <w:div w:id="1992978484">
      <w:bodyDiv w:val="1"/>
      <w:marLeft w:val="0"/>
      <w:marRight w:val="0"/>
      <w:marTop w:val="0"/>
      <w:marBottom w:val="0"/>
      <w:divBdr>
        <w:top w:val="none" w:sz="0" w:space="0" w:color="auto"/>
        <w:left w:val="none" w:sz="0" w:space="0" w:color="auto"/>
        <w:bottom w:val="none" w:sz="0" w:space="0" w:color="auto"/>
        <w:right w:val="none" w:sz="0" w:space="0" w:color="auto"/>
      </w:divBdr>
    </w:div>
    <w:div w:id="2135055538">
      <w:bodyDiv w:val="1"/>
      <w:marLeft w:val="0"/>
      <w:marRight w:val="0"/>
      <w:marTop w:val="0"/>
      <w:marBottom w:val="0"/>
      <w:divBdr>
        <w:top w:val="none" w:sz="0" w:space="0" w:color="auto"/>
        <w:left w:val="none" w:sz="0" w:space="0" w:color="auto"/>
        <w:bottom w:val="none" w:sz="0" w:space="0" w:color="auto"/>
        <w:right w:val="none" w:sz="0" w:space="0" w:color="auto"/>
      </w:divBdr>
      <w:divsChild>
        <w:div w:id="189924263">
          <w:marLeft w:val="0"/>
          <w:marRight w:val="0"/>
          <w:marTop w:val="0"/>
          <w:marBottom w:val="0"/>
          <w:divBdr>
            <w:top w:val="none" w:sz="0" w:space="0" w:color="auto"/>
            <w:left w:val="none" w:sz="0" w:space="0" w:color="auto"/>
            <w:bottom w:val="none" w:sz="0" w:space="0" w:color="auto"/>
            <w:right w:val="none" w:sz="0" w:space="0" w:color="auto"/>
          </w:divBdr>
        </w:div>
        <w:div w:id="696930631">
          <w:marLeft w:val="0"/>
          <w:marRight w:val="0"/>
          <w:marTop w:val="0"/>
          <w:marBottom w:val="0"/>
          <w:divBdr>
            <w:top w:val="none" w:sz="0" w:space="0" w:color="auto"/>
            <w:left w:val="none" w:sz="0" w:space="0" w:color="auto"/>
            <w:bottom w:val="none" w:sz="0" w:space="0" w:color="auto"/>
            <w:right w:val="none" w:sz="0" w:space="0" w:color="auto"/>
          </w:divBdr>
        </w:div>
        <w:div w:id="1058437926">
          <w:marLeft w:val="0"/>
          <w:marRight w:val="0"/>
          <w:marTop w:val="0"/>
          <w:marBottom w:val="0"/>
          <w:divBdr>
            <w:top w:val="none" w:sz="0" w:space="0" w:color="auto"/>
            <w:left w:val="none" w:sz="0" w:space="0" w:color="auto"/>
            <w:bottom w:val="none" w:sz="0" w:space="0" w:color="auto"/>
            <w:right w:val="none" w:sz="0" w:space="0" w:color="auto"/>
          </w:divBdr>
        </w:div>
        <w:div w:id="27414971">
          <w:marLeft w:val="0"/>
          <w:marRight w:val="0"/>
          <w:marTop w:val="0"/>
          <w:marBottom w:val="0"/>
          <w:divBdr>
            <w:top w:val="none" w:sz="0" w:space="0" w:color="auto"/>
            <w:left w:val="none" w:sz="0" w:space="0" w:color="auto"/>
            <w:bottom w:val="none" w:sz="0" w:space="0" w:color="auto"/>
            <w:right w:val="none" w:sz="0" w:space="0" w:color="auto"/>
          </w:divBdr>
        </w:div>
        <w:div w:id="85931596">
          <w:marLeft w:val="0"/>
          <w:marRight w:val="0"/>
          <w:marTop w:val="0"/>
          <w:marBottom w:val="0"/>
          <w:divBdr>
            <w:top w:val="none" w:sz="0" w:space="0" w:color="auto"/>
            <w:left w:val="none" w:sz="0" w:space="0" w:color="auto"/>
            <w:bottom w:val="none" w:sz="0" w:space="0" w:color="auto"/>
            <w:right w:val="none" w:sz="0" w:space="0" w:color="auto"/>
          </w:divBdr>
        </w:div>
        <w:div w:id="578710035">
          <w:marLeft w:val="0"/>
          <w:marRight w:val="0"/>
          <w:marTop w:val="0"/>
          <w:marBottom w:val="0"/>
          <w:divBdr>
            <w:top w:val="none" w:sz="0" w:space="0" w:color="auto"/>
            <w:left w:val="none" w:sz="0" w:space="0" w:color="auto"/>
            <w:bottom w:val="none" w:sz="0" w:space="0" w:color="auto"/>
            <w:right w:val="none" w:sz="0" w:space="0" w:color="auto"/>
          </w:divBdr>
        </w:div>
        <w:div w:id="1873155081">
          <w:marLeft w:val="0"/>
          <w:marRight w:val="0"/>
          <w:marTop w:val="0"/>
          <w:marBottom w:val="0"/>
          <w:divBdr>
            <w:top w:val="none" w:sz="0" w:space="0" w:color="auto"/>
            <w:left w:val="none" w:sz="0" w:space="0" w:color="auto"/>
            <w:bottom w:val="none" w:sz="0" w:space="0" w:color="auto"/>
            <w:right w:val="none" w:sz="0" w:space="0" w:color="auto"/>
          </w:divBdr>
        </w:div>
        <w:div w:id="934822950">
          <w:marLeft w:val="0"/>
          <w:marRight w:val="0"/>
          <w:marTop w:val="0"/>
          <w:marBottom w:val="0"/>
          <w:divBdr>
            <w:top w:val="none" w:sz="0" w:space="0" w:color="auto"/>
            <w:left w:val="none" w:sz="0" w:space="0" w:color="auto"/>
            <w:bottom w:val="none" w:sz="0" w:space="0" w:color="auto"/>
            <w:right w:val="none" w:sz="0" w:space="0" w:color="auto"/>
          </w:divBdr>
        </w:div>
        <w:div w:id="1962296043">
          <w:marLeft w:val="0"/>
          <w:marRight w:val="0"/>
          <w:marTop w:val="0"/>
          <w:marBottom w:val="0"/>
          <w:divBdr>
            <w:top w:val="none" w:sz="0" w:space="0" w:color="auto"/>
            <w:left w:val="none" w:sz="0" w:space="0" w:color="auto"/>
            <w:bottom w:val="none" w:sz="0" w:space="0" w:color="auto"/>
            <w:right w:val="none" w:sz="0" w:space="0" w:color="auto"/>
          </w:divBdr>
        </w:div>
        <w:div w:id="1144666013">
          <w:marLeft w:val="0"/>
          <w:marRight w:val="0"/>
          <w:marTop w:val="0"/>
          <w:marBottom w:val="0"/>
          <w:divBdr>
            <w:top w:val="none" w:sz="0" w:space="0" w:color="auto"/>
            <w:left w:val="none" w:sz="0" w:space="0" w:color="auto"/>
            <w:bottom w:val="none" w:sz="0" w:space="0" w:color="auto"/>
            <w:right w:val="none" w:sz="0" w:space="0" w:color="auto"/>
          </w:divBdr>
        </w:div>
        <w:div w:id="651711331">
          <w:marLeft w:val="0"/>
          <w:marRight w:val="0"/>
          <w:marTop w:val="0"/>
          <w:marBottom w:val="0"/>
          <w:divBdr>
            <w:top w:val="none" w:sz="0" w:space="0" w:color="auto"/>
            <w:left w:val="none" w:sz="0" w:space="0" w:color="auto"/>
            <w:bottom w:val="none" w:sz="0" w:space="0" w:color="auto"/>
            <w:right w:val="none" w:sz="0" w:space="0" w:color="auto"/>
          </w:divBdr>
        </w:div>
        <w:div w:id="591206678">
          <w:marLeft w:val="0"/>
          <w:marRight w:val="0"/>
          <w:marTop w:val="0"/>
          <w:marBottom w:val="0"/>
          <w:divBdr>
            <w:top w:val="none" w:sz="0" w:space="0" w:color="auto"/>
            <w:left w:val="none" w:sz="0" w:space="0" w:color="auto"/>
            <w:bottom w:val="none" w:sz="0" w:space="0" w:color="auto"/>
            <w:right w:val="none" w:sz="0" w:space="0" w:color="auto"/>
          </w:divBdr>
        </w:div>
        <w:div w:id="1926110252">
          <w:marLeft w:val="0"/>
          <w:marRight w:val="0"/>
          <w:marTop w:val="0"/>
          <w:marBottom w:val="0"/>
          <w:divBdr>
            <w:top w:val="none" w:sz="0" w:space="0" w:color="auto"/>
            <w:left w:val="none" w:sz="0" w:space="0" w:color="auto"/>
            <w:bottom w:val="none" w:sz="0" w:space="0" w:color="auto"/>
            <w:right w:val="none" w:sz="0" w:space="0" w:color="auto"/>
          </w:divBdr>
        </w:div>
        <w:div w:id="1150052633">
          <w:marLeft w:val="0"/>
          <w:marRight w:val="0"/>
          <w:marTop w:val="0"/>
          <w:marBottom w:val="0"/>
          <w:divBdr>
            <w:top w:val="none" w:sz="0" w:space="0" w:color="auto"/>
            <w:left w:val="none" w:sz="0" w:space="0" w:color="auto"/>
            <w:bottom w:val="none" w:sz="0" w:space="0" w:color="auto"/>
            <w:right w:val="none" w:sz="0" w:space="0" w:color="auto"/>
          </w:divBdr>
        </w:div>
        <w:div w:id="103813249">
          <w:marLeft w:val="0"/>
          <w:marRight w:val="0"/>
          <w:marTop w:val="0"/>
          <w:marBottom w:val="0"/>
          <w:divBdr>
            <w:top w:val="none" w:sz="0" w:space="0" w:color="auto"/>
            <w:left w:val="none" w:sz="0" w:space="0" w:color="auto"/>
            <w:bottom w:val="none" w:sz="0" w:space="0" w:color="auto"/>
            <w:right w:val="none" w:sz="0" w:space="0" w:color="auto"/>
          </w:divBdr>
        </w:div>
        <w:div w:id="573469028">
          <w:marLeft w:val="0"/>
          <w:marRight w:val="0"/>
          <w:marTop w:val="0"/>
          <w:marBottom w:val="0"/>
          <w:divBdr>
            <w:top w:val="none" w:sz="0" w:space="0" w:color="auto"/>
            <w:left w:val="none" w:sz="0" w:space="0" w:color="auto"/>
            <w:bottom w:val="none" w:sz="0" w:space="0" w:color="auto"/>
            <w:right w:val="none" w:sz="0" w:space="0" w:color="auto"/>
          </w:divBdr>
        </w:div>
        <w:div w:id="820193193">
          <w:marLeft w:val="0"/>
          <w:marRight w:val="0"/>
          <w:marTop w:val="0"/>
          <w:marBottom w:val="0"/>
          <w:divBdr>
            <w:top w:val="none" w:sz="0" w:space="0" w:color="auto"/>
            <w:left w:val="none" w:sz="0" w:space="0" w:color="auto"/>
            <w:bottom w:val="none" w:sz="0" w:space="0" w:color="auto"/>
            <w:right w:val="none" w:sz="0" w:space="0" w:color="auto"/>
          </w:divBdr>
        </w:div>
        <w:div w:id="516891343">
          <w:marLeft w:val="0"/>
          <w:marRight w:val="0"/>
          <w:marTop w:val="0"/>
          <w:marBottom w:val="0"/>
          <w:divBdr>
            <w:top w:val="none" w:sz="0" w:space="0" w:color="auto"/>
            <w:left w:val="none" w:sz="0" w:space="0" w:color="auto"/>
            <w:bottom w:val="none" w:sz="0" w:space="0" w:color="auto"/>
            <w:right w:val="none" w:sz="0" w:space="0" w:color="auto"/>
          </w:divBdr>
        </w:div>
        <w:div w:id="1993947127">
          <w:marLeft w:val="0"/>
          <w:marRight w:val="0"/>
          <w:marTop w:val="0"/>
          <w:marBottom w:val="0"/>
          <w:divBdr>
            <w:top w:val="none" w:sz="0" w:space="0" w:color="auto"/>
            <w:left w:val="none" w:sz="0" w:space="0" w:color="auto"/>
            <w:bottom w:val="none" w:sz="0" w:space="0" w:color="auto"/>
            <w:right w:val="none" w:sz="0" w:space="0" w:color="auto"/>
          </w:divBdr>
        </w:div>
        <w:div w:id="89283235">
          <w:marLeft w:val="0"/>
          <w:marRight w:val="0"/>
          <w:marTop w:val="0"/>
          <w:marBottom w:val="0"/>
          <w:divBdr>
            <w:top w:val="none" w:sz="0" w:space="0" w:color="auto"/>
            <w:left w:val="none" w:sz="0" w:space="0" w:color="auto"/>
            <w:bottom w:val="none" w:sz="0" w:space="0" w:color="auto"/>
            <w:right w:val="none" w:sz="0" w:space="0" w:color="auto"/>
          </w:divBdr>
        </w:div>
        <w:div w:id="1280455345">
          <w:marLeft w:val="0"/>
          <w:marRight w:val="0"/>
          <w:marTop w:val="0"/>
          <w:marBottom w:val="0"/>
          <w:divBdr>
            <w:top w:val="none" w:sz="0" w:space="0" w:color="auto"/>
            <w:left w:val="none" w:sz="0" w:space="0" w:color="auto"/>
            <w:bottom w:val="none" w:sz="0" w:space="0" w:color="auto"/>
            <w:right w:val="none" w:sz="0" w:space="0" w:color="auto"/>
          </w:divBdr>
        </w:div>
        <w:div w:id="1469857380">
          <w:marLeft w:val="0"/>
          <w:marRight w:val="0"/>
          <w:marTop w:val="0"/>
          <w:marBottom w:val="0"/>
          <w:divBdr>
            <w:top w:val="none" w:sz="0" w:space="0" w:color="auto"/>
            <w:left w:val="none" w:sz="0" w:space="0" w:color="auto"/>
            <w:bottom w:val="none" w:sz="0" w:space="0" w:color="auto"/>
            <w:right w:val="none" w:sz="0" w:space="0" w:color="auto"/>
          </w:divBdr>
        </w:div>
        <w:div w:id="431635581">
          <w:marLeft w:val="0"/>
          <w:marRight w:val="0"/>
          <w:marTop w:val="0"/>
          <w:marBottom w:val="0"/>
          <w:divBdr>
            <w:top w:val="none" w:sz="0" w:space="0" w:color="auto"/>
            <w:left w:val="none" w:sz="0" w:space="0" w:color="auto"/>
            <w:bottom w:val="none" w:sz="0" w:space="0" w:color="auto"/>
            <w:right w:val="none" w:sz="0" w:space="0" w:color="auto"/>
          </w:divBdr>
        </w:div>
        <w:div w:id="835458952">
          <w:marLeft w:val="0"/>
          <w:marRight w:val="0"/>
          <w:marTop w:val="0"/>
          <w:marBottom w:val="0"/>
          <w:divBdr>
            <w:top w:val="none" w:sz="0" w:space="0" w:color="auto"/>
            <w:left w:val="none" w:sz="0" w:space="0" w:color="auto"/>
            <w:bottom w:val="none" w:sz="0" w:space="0" w:color="auto"/>
            <w:right w:val="none" w:sz="0" w:space="0" w:color="auto"/>
          </w:divBdr>
        </w:div>
        <w:div w:id="1328099432">
          <w:marLeft w:val="0"/>
          <w:marRight w:val="0"/>
          <w:marTop w:val="0"/>
          <w:marBottom w:val="0"/>
          <w:divBdr>
            <w:top w:val="none" w:sz="0" w:space="0" w:color="auto"/>
            <w:left w:val="none" w:sz="0" w:space="0" w:color="auto"/>
            <w:bottom w:val="none" w:sz="0" w:space="0" w:color="auto"/>
            <w:right w:val="none" w:sz="0" w:space="0" w:color="auto"/>
          </w:divBdr>
        </w:div>
        <w:div w:id="783580272">
          <w:marLeft w:val="0"/>
          <w:marRight w:val="0"/>
          <w:marTop w:val="0"/>
          <w:marBottom w:val="0"/>
          <w:divBdr>
            <w:top w:val="none" w:sz="0" w:space="0" w:color="auto"/>
            <w:left w:val="none" w:sz="0" w:space="0" w:color="auto"/>
            <w:bottom w:val="none" w:sz="0" w:space="0" w:color="auto"/>
            <w:right w:val="none" w:sz="0" w:space="0" w:color="auto"/>
          </w:divBdr>
        </w:div>
        <w:div w:id="115950653">
          <w:marLeft w:val="0"/>
          <w:marRight w:val="0"/>
          <w:marTop w:val="0"/>
          <w:marBottom w:val="0"/>
          <w:divBdr>
            <w:top w:val="none" w:sz="0" w:space="0" w:color="auto"/>
            <w:left w:val="none" w:sz="0" w:space="0" w:color="auto"/>
            <w:bottom w:val="none" w:sz="0" w:space="0" w:color="auto"/>
            <w:right w:val="none" w:sz="0" w:space="0" w:color="auto"/>
          </w:divBdr>
        </w:div>
        <w:div w:id="2103211613">
          <w:marLeft w:val="0"/>
          <w:marRight w:val="0"/>
          <w:marTop w:val="0"/>
          <w:marBottom w:val="0"/>
          <w:divBdr>
            <w:top w:val="none" w:sz="0" w:space="0" w:color="auto"/>
            <w:left w:val="none" w:sz="0" w:space="0" w:color="auto"/>
            <w:bottom w:val="none" w:sz="0" w:space="0" w:color="auto"/>
            <w:right w:val="none" w:sz="0" w:space="0" w:color="auto"/>
          </w:divBdr>
        </w:div>
        <w:div w:id="101925310">
          <w:marLeft w:val="0"/>
          <w:marRight w:val="0"/>
          <w:marTop w:val="0"/>
          <w:marBottom w:val="0"/>
          <w:divBdr>
            <w:top w:val="none" w:sz="0" w:space="0" w:color="auto"/>
            <w:left w:val="none" w:sz="0" w:space="0" w:color="auto"/>
            <w:bottom w:val="none" w:sz="0" w:space="0" w:color="auto"/>
            <w:right w:val="none" w:sz="0" w:space="0" w:color="auto"/>
          </w:divBdr>
        </w:div>
        <w:div w:id="731928813">
          <w:marLeft w:val="0"/>
          <w:marRight w:val="0"/>
          <w:marTop w:val="0"/>
          <w:marBottom w:val="0"/>
          <w:divBdr>
            <w:top w:val="none" w:sz="0" w:space="0" w:color="auto"/>
            <w:left w:val="none" w:sz="0" w:space="0" w:color="auto"/>
            <w:bottom w:val="none" w:sz="0" w:space="0" w:color="auto"/>
            <w:right w:val="none" w:sz="0" w:space="0" w:color="auto"/>
          </w:divBdr>
        </w:div>
        <w:div w:id="773129903">
          <w:marLeft w:val="0"/>
          <w:marRight w:val="0"/>
          <w:marTop w:val="0"/>
          <w:marBottom w:val="0"/>
          <w:divBdr>
            <w:top w:val="none" w:sz="0" w:space="0" w:color="auto"/>
            <w:left w:val="none" w:sz="0" w:space="0" w:color="auto"/>
            <w:bottom w:val="none" w:sz="0" w:space="0" w:color="auto"/>
            <w:right w:val="none" w:sz="0" w:space="0" w:color="auto"/>
          </w:divBdr>
        </w:div>
        <w:div w:id="1676226603">
          <w:marLeft w:val="0"/>
          <w:marRight w:val="0"/>
          <w:marTop w:val="0"/>
          <w:marBottom w:val="0"/>
          <w:divBdr>
            <w:top w:val="none" w:sz="0" w:space="0" w:color="auto"/>
            <w:left w:val="none" w:sz="0" w:space="0" w:color="auto"/>
            <w:bottom w:val="none" w:sz="0" w:space="0" w:color="auto"/>
            <w:right w:val="none" w:sz="0" w:space="0" w:color="auto"/>
          </w:divBdr>
        </w:div>
        <w:div w:id="55665615">
          <w:marLeft w:val="0"/>
          <w:marRight w:val="0"/>
          <w:marTop w:val="0"/>
          <w:marBottom w:val="0"/>
          <w:divBdr>
            <w:top w:val="none" w:sz="0" w:space="0" w:color="auto"/>
            <w:left w:val="none" w:sz="0" w:space="0" w:color="auto"/>
            <w:bottom w:val="none" w:sz="0" w:space="0" w:color="auto"/>
            <w:right w:val="none" w:sz="0" w:space="0" w:color="auto"/>
          </w:divBdr>
        </w:div>
        <w:div w:id="502670165">
          <w:marLeft w:val="0"/>
          <w:marRight w:val="0"/>
          <w:marTop w:val="0"/>
          <w:marBottom w:val="0"/>
          <w:divBdr>
            <w:top w:val="none" w:sz="0" w:space="0" w:color="auto"/>
            <w:left w:val="none" w:sz="0" w:space="0" w:color="auto"/>
            <w:bottom w:val="none" w:sz="0" w:space="0" w:color="auto"/>
            <w:right w:val="none" w:sz="0" w:space="0" w:color="auto"/>
          </w:divBdr>
        </w:div>
        <w:div w:id="116606649">
          <w:marLeft w:val="0"/>
          <w:marRight w:val="0"/>
          <w:marTop w:val="0"/>
          <w:marBottom w:val="0"/>
          <w:divBdr>
            <w:top w:val="none" w:sz="0" w:space="0" w:color="auto"/>
            <w:left w:val="none" w:sz="0" w:space="0" w:color="auto"/>
            <w:bottom w:val="none" w:sz="0" w:space="0" w:color="auto"/>
            <w:right w:val="none" w:sz="0" w:space="0" w:color="auto"/>
          </w:divBdr>
        </w:div>
        <w:div w:id="917712942">
          <w:marLeft w:val="0"/>
          <w:marRight w:val="0"/>
          <w:marTop w:val="0"/>
          <w:marBottom w:val="0"/>
          <w:divBdr>
            <w:top w:val="none" w:sz="0" w:space="0" w:color="auto"/>
            <w:left w:val="none" w:sz="0" w:space="0" w:color="auto"/>
            <w:bottom w:val="none" w:sz="0" w:space="0" w:color="auto"/>
            <w:right w:val="none" w:sz="0" w:space="0" w:color="auto"/>
          </w:divBdr>
        </w:div>
        <w:div w:id="1687561883">
          <w:marLeft w:val="0"/>
          <w:marRight w:val="0"/>
          <w:marTop w:val="0"/>
          <w:marBottom w:val="0"/>
          <w:divBdr>
            <w:top w:val="none" w:sz="0" w:space="0" w:color="auto"/>
            <w:left w:val="none" w:sz="0" w:space="0" w:color="auto"/>
            <w:bottom w:val="none" w:sz="0" w:space="0" w:color="auto"/>
            <w:right w:val="none" w:sz="0" w:space="0" w:color="auto"/>
          </w:divBdr>
        </w:div>
        <w:div w:id="714349140">
          <w:marLeft w:val="0"/>
          <w:marRight w:val="0"/>
          <w:marTop w:val="0"/>
          <w:marBottom w:val="0"/>
          <w:divBdr>
            <w:top w:val="none" w:sz="0" w:space="0" w:color="auto"/>
            <w:left w:val="none" w:sz="0" w:space="0" w:color="auto"/>
            <w:bottom w:val="none" w:sz="0" w:space="0" w:color="auto"/>
            <w:right w:val="none" w:sz="0" w:space="0" w:color="auto"/>
          </w:divBdr>
        </w:div>
        <w:div w:id="130561077">
          <w:marLeft w:val="0"/>
          <w:marRight w:val="0"/>
          <w:marTop w:val="0"/>
          <w:marBottom w:val="0"/>
          <w:divBdr>
            <w:top w:val="none" w:sz="0" w:space="0" w:color="auto"/>
            <w:left w:val="none" w:sz="0" w:space="0" w:color="auto"/>
            <w:bottom w:val="none" w:sz="0" w:space="0" w:color="auto"/>
            <w:right w:val="none" w:sz="0" w:space="0" w:color="auto"/>
          </w:divBdr>
        </w:div>
        <w:div w:id="2141682471">
          <w:marLeft w:val="0"/>
          <w:marRight w:val="0"/>
          <w:marTop w:val="0"/>
          <w:marBottom w:val="0"/>
          <w:divBdr>
            <w:top w:val="none" w:sz="0" w:space="0" w:color="auto"/>
            <w:left w:val="none" w:sz="0" w:space="0" w:color="auto"/>
            <w:bottom w:val="none" w:sz="0" w:space="0" w:color="auto"/>
            <w:right w:val="none" w:sz="0" w:space="0" w:color="auto"/>
          </w:divBdr>
        </w:div>
        <w:div w:id="720979077">
          <w:marLeft w:val="0"/>
          <w:marRight w:val="0"/>
          <w:marTop w:val="0"/>
          <w:marBottom w:val="0"/>
          <w:divBdr>
            <w:top w:val="none" w:sz="0" w:space="0" w:color="auto"/>
            <w:left w:val="none" w:sz="0" w:space="0" w:color="auto"/>
            <w:bottom w:val="none" w:sz="0" w:space="0" w:color="auto"/>
            <w:right w:val="none" w:sz="0" w:space="0" w:color="auto"/>
          </w:divBdr>
        </w:div>
        <w:div w:id="786508882">
          <w:marLeft w:val="0"/>
          <w:marRight w:val="0"/>
          <w:marTop w:val="0"/>
          <w:marBottom w:val="0"/>
          <w:divBdr>
            <w:top w:val="none" w:sz="0" w:space="0" w:color="auto"/>
            <w:left w:val="none" w:sz="0" w:space="0" w:color="auto"/>
            <w:bottom w:val="none" w:sz="0" w:space="0" w:color="auto"/>
            <w:right w:val="none" w:sz="0" w:space="0" w:color="auto"/>
          </w:divBdr>
        </w:div>
        <w:div w:id="1531918512">
          <w:marLeft w:val="0"/>
          <w:marRight w:val="0"/>
          <w:marTop w:val="0"/>
          <w:marBottom w:val="0"/>
          <w:divBdr>
            <w:top w:val="none" w:sz="0" w:space="0" w:color="auto"/>
            <w:left w:val="none" w:sz="0" w:space="0" w:color="auto"/>
            <w:bottom w:val="none" w:sz="0" w:space="0" w:color="auto"/>
            <w:right w:val="none" w:sz="0" w:space="0" w:color="auto"/>
          </w:divBdr>
        </w:div>
        <w:div w:id="1379745451">
          <w:marLeft w:val="0"/>
          <w:marRight w:val="0"/>
          <w:marTop w:val="0"/>
          <w:marBottom w:val="0"/>
          <w:divBdr>
            <w:top w:val="none" w:sz="0" w:space="0" w:color="auto"/>
            <w:left w:val="none" w:sz="0" w:space="0" w:color="auto"/>
            <w:bottom w:val="none" w:sz="0" w:space="0" w:color="auto"/>
            <w:right w:val="none" w:sz="0" w:space="0" w:color="auto"/>
          </w:divBdr>
        </w:div>
        <w:div w:id="1237470862">
          <w:marLeft w:val="0"/>
          <w:marRight w:val="0"/>
          <w:marTop w:val="0"/>
          <w:marBottom w:val="0"/>
          <w:divBdr>
            <w:top w:val="none" w:sz="0" w:space="0" w:color="auto"/>
            <w:left w:val="none" w:sz="0" w:space="0" w:color="auto"/>
            <w:bottom w:val="none" w:sz="0" w:space="0" w:color="auto"/>
            <w:right w:val="none" w:sz="0" w:space="0" w:color="auto"/>
          </w:divBdr>
        </w:div>
        <w:div w:id="943194669">
          <w:marLeft w:val="0"/>
          <w:marRight w:val="0"/>
          <w:marTop w:val="0"/>
          <w:marBottom w:val="0"/>
          <w:divBdr>
            <w:top w:val="none" w:sz="0" w:space="0" w:color="auto"/>
            <w:left w:val="none" w:sz="0" w:space="0" w:color="auto"/>
            <w:bottom w:val="none" w:sz="0" w:space="0" w:color="auto"/>
            <w:right w:val="none" w:sz="0" w:space="0" w:color="auto"/>
          </w:divBdr>
        </w:div>
        <w:div w:id="206458">
          <w:marLeft w:val="0"/>
          <w:marRight w:val="0"/>
          <w:marTop w:val="0"/>
          <w:marBottom w:val="0"/>
          <w:divBdr>
            <w:top w:val="none" w:sz="0" w:space="0" w:color="auto"/>
            <w:left w:val="none" w:sz="0" w:space="0" w:color="auto"/>
            <w:bottom w:val="none" w:sz="0" w:space="0" w:color="auto"/>
            <w:right w:val="none" w:sz="0" w:space="0" w:color="auto"/>
          </w:divBdr>
        </w:div>
        <w:div w:id="511529864">
          <w:marLeft w:val="0"/>
          <w:marRight w:val="0"/>
          <w:marTop w:val="0"/>
          <w:marBottom w:val="0"/>
          <w:divBdr>
            <w:top w:val="none" w:sz="0" w:space="0" w:color="auto"/>
            <w:left w:val="none" w:sz="0" w:space="0" w:color="auto"/>
            <w:bottom w:val="none" w:sz="0" w:space="0" w:color="auto"/>
            <w:right w:val="none" w:sz="0" w:space="0" w:color="auto"/>
          </w:divBdr>
        </w:div>
        <w:div w:id="640424316">
          <w:marLeft w:val="0"/>
          <w:marRight w:val="0"/>
          <w:marTop w:val="0"/>
          <w:marBottom w:val="0"/>
          <w:divBdr>
            <w:top w:val="none" w:sz="0" w:space="0" w:color="auto"/>
            <w:left w:val="none" w:sz="0" w:space="0" w:color="auto"/>
            <w:bottom w:val="none" w:sz="0" w:space="0" w:color="auto"/>
            <w:right w:val="none" w:sz="0" w:space="0" w:color="auto"/>
          </w:divBdr>
        </w:div>
        <w:div w:id="1124544888">
          <w:marLeft w:val="0"/>
          <w:marRight w:val="0"/>
          <w:marTop w:val="0"/>
          <w:marBottom w:val="0"/>
          <w:divBdr>
            <w:top w:val="none" w:sz="0" w:space="0" w:color="auto"/>
            <w:left w:val="none" w:sz="0" w:space="0" w:color="auto"/>
            <w:bottom w:val="none" w:sz="0" w:space="0" w:color="auto"/>
            <w:right w:val="none" w:sz="0" w:space="0" w:color="auto"/>
          </w:divBdr>
        </w:div>
        <w:div w:id="1576159685">
          <w:marLeft w:val="0"/>
          <w:marRight w:val="0"/>
          <w:marTop w:val="0"/>
          <w:marBottom w:val="0"/>
          <w:divBdr>
            <w:top w:val="none" w:sz="0" w:space="0" w:color="auto"/>
            <w:left w:val="none" w:sz="0" w:space="0" w:color="auto"/>
            <w:bottom w:val="none" w:sz="0" w:space="0" w:color="auto"/>
            <w:right w:val="none" w:sz="0" w:space="0" w:color="auto"/>
          </w:divBdr>
        </w:div>
        <w:div w:id="514727745">
          <w:marLeft w:val="0"/>
          <w:marRight w:val="0"/>
          <w:marTop w:val="0"/>
          <w:marBottom w:val="0"/>
          <w:divBdr>
            <w:top w:val="none" w:sz="0" w:space="0" w:color="auto"/>
            <w:left w:val="none" w:sz="0" w:space="0" w:color="auto"/>
            <w:bottom w:val="none" w:sz="0" w:space="0" w:color="auto"/>
            <w:right w:val="none" w:sz="0" w:space="0" w:color="auto"/>
          </w:divBdr>
        </w:div>
        <w:div w:id="294221286">
          <w:marLeft w:val="0"/>
          <w:marRight w:val="0"/>
          <w:marTop w:val="0"/>
          <w:marBottom w:val="0"/>
          <w:divBdr>
            <w:top w:val="none" w:sz="0" w:space="0" w:color="auto"/>
            <w:left w:val="none" w:sz="0" w:space="0" w:color="auto"/>
            <w:bottom w:val="none" w:sz="0" w:space="0" w:color="auto"/>
            <w:right w:val="none" w:sz="0" w:space="0" w:color="auto"/>
          </w:divBdr>
        </w:div>
        <w:div w:id="589892479">
          <w:marLeft w:val="0"/>
          <w:marRight w:val="0"/>
          <w:marTop w:val="0"/>
          <w:marBottom w:val="0"/>
          <w:divBdr>
            <w:top w:val="none" w:sz="0" w:space="0" w:color="auto"/>
            <w:left w:val="none" w:sz="0" w:space="0" w:color="auto"/>
            <w:bottom w:val="none" w:sz="0" w:space="0" w:color="auto"/>
            <w:right w:val="none" w:sz="0" w:space="0" w:color="auto"/>
          </w:divBdr>
        </w:div>
        <w:div w:id="268045656">
          <w:marLeft w:val="0"/>
          <w:marRight w:val="0"/>
          <w:marTop w:val="0"/>
          <w:marBottom w:val="0"/>
          <w:divBdr>
            <w:top w:val="none" w:sz="0" w:space="0" w:color="auto"/>
            <w:left w:val="none" w:sz="0" w:space="0" w:color="auto"/>
            <w:bottom w:val="none" w:sz="0" w:space="0" w:color="auto"/>
            <w:right w:val="none" w:sz="0" w:space="0" w:color="auto"/>
          </w:divBdr>
        </w:div>
        <w:div w:id="2019770554">
          <w:marLeft w:val="0"/>
          <w:marRight w:val="0"/>
          <w:marTop w:val="0"/>
          <w:marBottom w:val="0"/>
          <w:divBdr>
            <w:top w:val="none" w:sz="0" w:space="0" w:color="auto"/>
            <w:left w:val="none" w:sz="0" w:space="0" w:color="auto"/>
            <w:bottom w:val="none" w:sz="0" w:space="0" w:color="auto"/>
            <w:right w:val="none" w:sz="0" w:space="0" w:color="auto"/>
          </w:divBdr>
        </w:div>
        <w:div w:id="819688914">
          <w:marLeft w:val="0"/>
          <w:marRight w:val="0"/>
          <w:marTop w:val="0"/>
          <w:marBottom w:val="0"/>
          <w:divBdr>
            <w:top w:val="none" w:sz="0" w:space="0" w:color="auto"/>
            <w:left w:val="none" w:sz="0" w:space="0" w:color="auto"/>
            <w:bottom w:val="none" w:sz="0" w:space="0" w:color="auto"/>
            <w:right w:val="none" w:sz="0" w:space="0" w:color="auto"/>
          </w:divBdr>
        </w:div>
        <w:div w:id="802576835">
          <w:marLeft w:val="0"/>
          <w:marRight w:val="0"/>
          <w:marTop w:val="0"/>
          <w:marBottom w:val="0"/>
          <w:divBdr>
            <w:top w:val="none" w:sz="0" w:space="0" w:color="auto"/>
            <w:left w:val="none" w:sz="0" w:space="0" w:color="auto"/>
            <w:bottom w:val="none" w:sz="0" w:space="0" w:color="auto"/>
            <w:right w:val="none" w:sz="0" w:space="0" w:color="auto"/>
          </w:divBdr>
        </w:div>
        <w:div w:id="791434724">
          <w:marLeft w:val="0"/>
          <w:marRight w:val="0"/>
          <w:marTop w:val="0"/>
          <w:marBottom w:val="0"/>
          <w:divBdr>
            <w:top w:val="none" w:sz="0" w:space="0" w:color="auto"/>
            <w:left w:val="none" w:sz="0" w:space="0" w:color="auto"/>
            <w:bottom w:val="none" w:sz="0" w:space="0" w:color="auto"/>
            <w:right w:val="none" w:sz="0" w:space="0" w:color="auto"/>
          </w:divBdr>
        </w:div>
        <w:div w:id="1053848028">
          <w:marLeft w:val="0"/>
          <w:marRight w:val="0"/>
          <w:marTop w:val="0"/>
          <w:marBottom w:val="0"/>
          <w:divBdr>
            <w:top w:val="none" w:sz="0" w:space="0" w:color="auto"/>
            <w:left w:val="none" w:sz="0" w:space="0" w:color="auto"/>
            <w:bottom w:val="none" w:sz="0" w:space="0" w:color="auto"/>
            <w:right w:val="none" w:sz="0" w:space="0" w:color="auto"/>
          </w:divBdr>
        </w:div>
        <w:div w:id="947470576">
          <w:marLeft w:val="0"/>
          <w:marRight w:val="0"/>
          <w:marTop w:val="0"/>
          <w:marBottom w:val="0"/>
          <w:divBdr>
            <w:top w:val="none" w:sz="0" w:space="0" w:color="auto"/>
            <w:left w:val="none" w:sz="0" w:space="0" w:color="auto"/>
            <w:bottom w:val="none" w:sz="0" w:space="0" w:color="auto"/>
            <w:right w:val="none" w:sz="0" w:space="0" w:color="auto"/>
          </w:divBdr>
        </w:div>
        <w:div w:id="1263489678">
          <w:marLeft w:val="0"/>
          <w:marRight w:val="0"/>
          <w:marTop w:val="0"/>
          <w:marBottom w:val="0"/>
          <w:divBdr>
            <w:top w:val="none" w:sz="0" w:space="0" w:color="auto"/>
            <w:left w:val="none" w:sz="0" w:space="0" w:color="auto"/>
            <w:bottom w:val="none" w:sz="0" w:space="0" w:color="auto"/>
            <w:right w:val="none" w:sz="0" w:space="0" w:color="auto"/>
          </w:divBdr>
        </w:div>
        <w:div w:id="834224807">
          <w:marLeft w:val="0"/>
          <w:marRight w:val="0"/>
          <w:marTop w:val="0"/>
          <w:marBottom w:val="0"/>
          <w:divBdr>
            <w:top w:val="none" w:sz="0" w:space="0" w:color="auto"/>
            <w:left w:val="none" w:sz="0" w:space="0" w:color="auto"/>
            <w:bottom w:val="none" w:sz="0" w:space="0" w:color="auto"/>
            <w:right w:val="none" w:sz="0" w:space="0" w:color="auto"/>
          </w:divBdr>
        </w:div>
        <w:div w:id="297417700">
          <w:marLeft w:val="0"/>
          <w:marRight w:val="0"/>
          <w:marTop w:val="0"/>
          <w:marBottom w:val="0"/>
          <w:divBdr>
            <w:top w:val="none" w:sz="0" w:space="0" w:color="auto"/>
            <w:left w:val="none" w:sz="0" w:space="0" w:color="auto"/>
            <w:bottom w:val="none" w:sz="0" w:space="0" w:color="auto"/>
            <w:right w:val="none" w:sz="0" w:space="0" w:color="auto"/>
          </w:divBdr>
        </w:div>
        <w:div w:id="1158619888">
          <w:marLeft w:val="0"/>
          <w:marRight w:val="0"/>
          <w:marTop w:val="0"/>
          <w:marBottom w:val="0"/>
          <w:divBdr>
            <w:top w:val="none" w:sz="0" w:space="0" w:color="auto"/>
            <w:left w:val="none" w:sz="0" w:space="0" w:color="auto"/>
            <w:bottom w:val="none" w:sz="0" w:space="0" w:color="auto"/>
            <w:right w:val="none" w:sz="0" w:space="0" w:color="auto"/>
          </w:divBdr>
        </w:div>
        <w:div w:id="1443375648">
          <w:marLeft w:val="0"/>
          <w:marRight w:val="0"/>
          <w:marTop w:val="0"/>
          <w:marBottom w:val="0"/>
          <w:divBdr>
            <w:top w:val="none" w:sz="0" w:space="0" w:color="auto"/>
            <w:left w:val="none" w:sz="0" w:space="0" w:color="auto"/>
            <w:bottom w:val="none" w:sz="0" w:space="0" w:color="auto"/>
            <w:right w:val="none" w:sz="0" w:space="0" w:color="auto"/>
          </w:divBdr>
        </w:div>
        <w:div w:id="466165596">
          <w:marLeft w:val="0"/>
          <w:marRight w:val="0"/>
          <w:marTop w:val="0"/>
          <w:marBottom w:val="0"/>
          <w:divBdr>
            <w:top w:val="none" w:sz="0" w:space="0" w:color="auto"/>
            <w:left w:val="none" w:sz="0" w:space="0" w:color="auto"/>
            <w:bottom w:val="none" w:sz="0" w:space="0" w:color="auto"/>
            <w:right w:val="none" w:sz="0" w:space="0" w:color="auto"/>
          </w:divBdr>
        </w:div>
        <w:div w:id="192229313">
          <w:marLeft w:val="0"/>
          <w:marRight w:val="0"/>
          <w:marTop w:val="0"/>
          <w:marBottom w:val="0"/>
          <w:divBdr>
            <w:top w:val="none" w:sz="0" w:space="0" w:color="auto"/>
            <w:left w:val="none" w:sz="0" w:space="0" w:color="auto"/>
            <w:bottom w:val="none" w:sz="0" w:space="0" w:color="auto"/>
            <w:right w:val="none" w:sz="0" w:space="0" w:color="auto"/>
          </w:divBdr>
        </w:div>
        <w:div w:id="105925282">
          <w:marLeft w:val="0"/>
          <w:marRight w:val="0"/>
          <w:marTop w:val="0"/>
          <w:marBottom w:val="0"/>
          <w:divBdr>
            <w:top w:val="none" w:sz="0" w:space="0" w:color="auto"/>
            <w:left w:val="none" w:sz="0" w:space="0" w:color="auto"/>
            <w:bottom w:val="none" w:sz="0" w:space="0" w:color="auto"/>
            <w:right w:val="none" w:sz="0" w:space="0" w:color="auto"/>
          </w:divBdr>
        </w:div>
        <w:div w:id="1327585344">
          <w:marLeft w:val="0"/>
          <w:marRight w:val="0"/>
          <w:marTop w:val="0"/>
          <w:marBottom w:val="0"/>
          <w:divBdr>
            <w:top w:val="none" w:sz="0" w:space="0" w:color="auto"/>
            <w:left w:val="none" w:sz="0" w:space="0" w:color="auto"/>
            <w:bottom w:val="none" w:sz="0" w:space="0" w:color="auto"/>
            <w:right w:val="none" w:sz="0" w:space="0" w:color="auto"/>
          </w:divBdr>
        </w:div>
        <w:div w:id="798496772">
          <w:marLeft w:val="0"/>
          <w:marRight w:val="0"/>
          <w:marTop w:val="0"/>
          <w:marBottom w:val="0"/>
          <w:divBdr>
            <w:top w:val="none" w:sz="0" w:space="0" w:color="auto"/>
            <w:left w:val="none" w:sz="0" w:space="0" w:color="auto"/>
            <w:bottom w:val="none" w:sz="0" w:space="0" w:color="auto"/>
            <w:right w:val="none" w:sz="0" w:space="0" w:color="auto"/>
          </w:divBdr>
        </w:div>
        <w:div w:id="1306161079">
          <w:marLeft w:val="0"/>
          <w:marRight w:val="0"/>
          <w:marTop w:val="0"/>
          <w:marBottom w:val="0"/>
          <w:divBdr>
            <w:top w:val="none" w:sz="0" w:space="0" w:color="auto"/>
            <w:left w:val="none" w:sz="0" w:space="0" w:color="auto"/>
            <w:bottom w:val="none" w:sz="0" w:space="0" w:color="auto"/>
            <w:right w:val="none" w:sz="0" w:space="0" w:color="auto"/>
          </w:divBdr>
        </w:div>
        <w:div w:id="1481772847">
          <w:marLeft w:val="0"/>
          <w:marRight w:val="0"/>
          <w:marTop w:val="0"/>
          <w:marBottom w:val="0"/>
          <w:divBdr>
            <w:top w:val="none" w:sz="0" w:space="0" w:color="auto"/>
            <w:left w:val="none" w:sz="0" w:space="0" w:color="auto"/>
            <w:bottom w:val="none" w:sz="0" w:space="0" w:color="auto"/>
            <w:right w:val="none" w:sz="0" w:space="0" w:color="auto"/>
          </w:divBdr>
        </w:div>
        <w:div w:id="187446879">
          <w:marLeft w:val="0"/>
          <w:marRight w:val="0"/>
          <w:marTop w:val="0"/>
          <w:marBottom w:val="0"/>
          <w:divBdr>
            <w:top w:val="none" w:sz="0" w:space="0" w:color="auto"/>
            <w:left w:val="none" w:sz="0" w:space="0" w:color="auto"/>
            <w:bottom w:val="none" w:sz="0" w:space="0" w:color="auto"/>
            <w:right w:val="none" w:sz="0" w:space="0" w:color="auto"/>
          </w:divBdr>
        </w:div>
        <w:div w:id="1842353064">
          <w:marLeft w:val="0"/>
          <w:marRight w:val="0"/>
          <w:marTop w:val="0"/>
          <w:marBottom w:val="0"/>
          <w:divBdr>
            <w:top w:val="none" w:sz="0" w:space="0" w:color="auto"/>
            <w:left w:val="none" w:sz="0" w:space="0" w:color="auto"/>
            <w:bottom w:val="none" w:sz="0" w:space="0" w:color="auto"/>
            <w:right w:val="none" w:sz="0" w:space="0" w:color="auto"/>
          </w:divBdr>
        </w:div>
        <w:div w:id="481702831">
          <w:marLeft w:val="0"/>
          <w:marRight w:val="0"/>
          <w:marTop w:val="0"/>
          <w:marBottom w:val="0"/>
          <w:divBdr>
            <w:top w:val="none" w:sz="0" w:space="0" w:color="auto"/>
            <w:left w:val="none" w:sz="0" w:space="0" w:color="auto"/>
            <w:bottom w:val="none" w:sz="0" w:space="0" w:color="auto"/>
            <w:right w:val="none" w:sz="0" w:space="0" w:color="auto"/>
          </w:divBdr>
        </w:div>
        <w:div w:id="1367290351">
          <w:marLeft w:val="0"/>
          <w:marRight w:val="0"/>
          <w:marTop w:val="0"/>
          <w:marBottom w:val="0"/>
          <w:divBdr>
            <w:top w:val="none" w:sz="0" w:space="0" w:color="auto"/>
            <w:left w:val="none" w:sz="0" w:space="0" w:color="auto"/>
            <w:bottom w:val="none" w:sz="0" w:space="0" w:color="auto"/>
            <w:right w:val="none" w:sz="0" w:space="0" w:color="auto"/>
          </w:divBdr>
        </w:div>
        <w:div w:id="857932348">
          <w:marLeft w:val="0"/>
          <w:marRight w:val="0"/>
          <w:marTop w:val="0"/>
          <w:marBottom w:val="0"/>
          <w:divBdr>
            <w:top w:val="none" w:sz="0" w:space="0" w:color="auto"/>
            <w:left w:val="none" w:sz="0" w:space="0" w:color="auto"/>
            <w:bottom w:val="none" w:sz="0" w:space="0" w:color="auto"/>
            <w:right w:val="none" w:sz="0" w:space="0" w:color="auto"/>
          </w:divBdr>
        </w:div>
        <w:div w:id="1128813470">
          <w:marLeft w:val="0"/>
          <w:marRight w:val="0"/>
          <w:marTop w:val="0"/>
          <w:marBottom w:val="0"/>
          <w:divBdr>
            <w:top w:val="none" w:sz="0" w:space="0" w:color="auto"/>
            <w:left w:val="none" w:sz="0" w:space="0" w:color="auto"/>
            <w:bottom w:val="none" w:sz="0" w:space="0" w:color="auto"/>
            <w:right w:val="none" w:sz="0" w:space="0" w:color="auto"/>
          </w:divBdr>
        </w:div>
        <w:div w:id="2127771927">
          <w:marLeft w:val="0"/>
          <w:marRight w:val="0"/>
          <w:marTop w:val="0"/>
          <w:marBottom w:val="0"/>
          <w:divBdr>
            <w:top w:val="none" w:sz="0" w:space="0" w:color="auto"/>
            <w:left w:val="none" w:sz="0" w:space="0" w:color="auto"/>
            <w:bottom w:val="none" w:sz="0" w:space="0" w:color="auto"/>
            <w:right w:val="none" w:sz="0" w:space="0" w:color="auto"/>
          </w:divBdr>
        </w:div>
        <w:div w:id="881404150">
          <w:marLeft w:val="0"/>
          <w:marRight w:val="0"/>
          <w:marTop w:val="0"/>
          <w:marBottom w:val="0"/>
          <w:divBdr>
            <w:top w:val="none" w:sz="0" w:space="0" w:color="auto"/>
            <w:left w:val="none" w:sz="0" w:space="0" w:color="auto"/>
            <w:bottom w:val="none" w:sz="0" w:space="0" w:color="auto"/>
            <w:right w:val="none" w:sz="0" w:space="0" w:color="auto"/>
          </w:divBdr>
        </w:div>
        <w:div w:id="2049060482">
          <w:marLeft w:val="0"/>
          <w:marRight w:val="0"/>
          <w:marTop w:val="0"/>
          <w:marBottom w:val="0"/>
          <w:divBdr>
            <w:top w:val="none" w:sz="0" w:space="0" w:color="auto"/>
            <w:left w:val="none" w:sz="0" w:space="0" w:color="auto"/>
            <w:bottom w:val="none" w:sz="0" w:space="0" w:color="auto"/>
            <w:right w:val="none" w:sz="0" w:space="0" w:color="auto"/>
          </w:divBdr>
        </w:div>
        <w:div w:id="887110721">
          <w:marLeft w:val="0"/>
          <w:marRight w:val="0"/>
          <w:marTop w:val="0"/>
          <w:marBottom w:val="0"/>
          <w:divBdr>
            <w:top w:val="none" w:sz="0" w:space="0" w:color="auto"/>
            <w:left w:val="none" w:sz="0" w:space="0" w:color="auto"/>
            <w:bottom w:val="none" w:sz="0" w:space="0" w:color="auto"/>
            <w:right w:val="none" w:sz="0" w:space="0" w:color="auto"/>
          </w:divBdr>
        </w:div>
        <w:div w:id="665935106">
          <w:marLeft w:val="0"/>
          <w:marRight w:val="0"/>
          <w:marTop w:val="0"/>
          <w:marBottom w:val="0"/>
          <w:divBdr>
            <w:top w:val="none" w:sz="0" w:space="0" w:color="auto"/>
            <w:left w:val="none" w:sz="0" w:space="0" w:color="auto"/>
            <w:bottom w:val="none" w:sz="0" w:space="0" w:color="auto"/>
            <w:right w:val="none" w:sz="0" w:space="0" w:color="auto"/>
          </w:divBdr>
        </w:div>
        <w:div w:id="797181279">
          <w:marLeft w:val="0"/>
          <w:marRight w:val="0"/>
          <w:marTop w:val="0"/>
          <w:marBottom w:val="0"/>
          <w:divBdr>
            <w:top w:val="none" w:sz="0" w:space="0" w:color="auto"/>
            <w:left w:val="none" w:sz="0" w:space="0" w:color="auto"/>
            <w:bottom w:val="none" w:sz="0" w:space="0" w:color="auto"/>
            <w:right w:val="none" w:sz="0" w:space="0" w:color="auto"/>
          </w:divBdr>
        </w:div>
        <w:div w:id="627707336">
          <w:marLeft w:val="0"/>
          <w:marRight w:val="0"/>
          <w:marTop w:val="0"/>
          <w:marBottom w:val="0"/>
          <w:divBdr>
            <w:top w:val="none" w:sz="0" w:space="0" w:color="auto"/>
            <w:left w:val="none" w:sz="0" w:space="0" w:color="auto"/>
            <w:bottom w:val="none" w:sz="0" w:space="0" w:color="auto"/>
            <w:right w:val="none" w:sz="0" w:space="0" w:color="auto"/>
          </w:divBdr>
        </w:div>
        <w:div w:id="1036126111">
          <w:marLeft w:val="0"/>
          <w:marRight w:val="0"/>
          <w:marTop w:val="0"/>
          <w:marBottom w:val="0"/>
          <w:divBdr>
            <w:top w:val="none" w:sz="0" w:space="0" w:color="auto"/>
            <w:left w:val="none" w:sz="0" w:space="0" w:color="auto"/>
            <w:bottom w:val="none" w:sz="0" w:space="0" w:color="auto"/>
            <w:right w:val="none" w:sz="0" w:space="0" w:color="auto"/>
          </w:divBdr>
        </w:div>
        <w:div w:id="1907299143">
          <w:marLeft w:val="0"/>
          <w:marRight w:val="0"/>
          <w:marTop w:val="0"/>
          <w:marBottom w:val="0"/>
          <w:divBdr>
            <w:top w:val="none" w:sz="0" w:space="0" w:color="auto"/>
            <w:left w:val="none" w:sz="0" w:space="0" w:color="auto"/>
            <w:bottom w:val="none" w:sz="0" w:space="0" w:color="auto"/>
            <w:right w:val="none" w:sz="0" w:space="0" w:color="auto"/>
          </w:divBdr>
        </w:div>
        <w:div w:id="586771329">
          <w:marLeft w:val="0"/>
          <w:marRight w:val="0"/>
          <w:marTop w:val="0"/>
          <w:marBottom w:val="0"/>
          <w:divBdr>
            <w:top w:val="none" w:sz="0" w:space="0" w:color="auto"/>
            <w:left w:val="none" w:sz="0" w:space="0" w:color="auto"/>
            <w:bottom w:val="none" w:sz="0" w:space="0" w:color="auto"/>
            <w:right w:val="none" w:sz="0" w:space="0" w:color="auto"/>
          </w:divBdr>
        </w:div>
        <w:div w:id="1330327626">
          <w:marLeft w:val="0"/>
          <w:marRight w:val="0"/>
          <w:marTop w:val="0"/>
          <w:marBottom w:val="0"/>
          <w:divBdr>
            <w:top w:val="none" w:sz="0" w:space="0" w:color="auto"/>
            <w:left w:val="none" w:sz="0" w:space="0" w:color="auto"/>
            <w:bottom w:val="none" w:sz="0" w:space="0" w:color="auto"/>
            <w:right w:val="none" w:sz="0" w:space="0" w:color="auto"/>
          </w:divBdr>
        </w:div>
        <w:div w:id="426000974">
          <w:marLeft w:val="0"/>
          <w:marRight w:val="0"/>
          <w:marTop w:val="0"/>
          <w:marBottom w:val="0"/>
          <w:divBdr>
            <w:top w:val="none" w:sz="0" w:space="0" w:color="auto"/>
            <w:left w:val="none" w:sz="0" w:space="0" w:color="auto"/>
            <w:bottom w:val="none" w:sz="0" w:space="0" w:color="auto"/>
            <w:right w:val="none" w:sz="0" w:space="0" w:color="auto"/>
          </w:divBdr>
        </w:div>
        <w:div w:id="1005278628">
          <w:marLeft w:val="0"/>
          <w:marRight w:val="0"/>
          <w:marTop w:val="0"/>
          <w:marBottom w:val="0"/>
          <w:divBdr>
            <w:top w:val="none" w:sz="0" w:space="0" w:color="auto"/>
            <w:left w:val="none" w:sz="0" w:space="0" w:color="auto"/>
            <w:bottom w:val="none" w:sz="0" w:space="0" w:color="auto"/>
            <w:right w:val="none" w:sz="0" w:space="0" w:color="auto"/>
          </w:divBdr>
        </w:div>
        <w:div w:id="674577118">
          <w:marLeft w:val="0"/>
          <w:marRight w:val="0"/>
          <w:marTop w:val="0"/>
          <w:marBottom w:val="0"/>
          <w:divBdr>
            <w:top w:val="none" w:sz="0" w:space="0" w:color="auto"/>
            <w:left w:val="none" w:sz="0" w:space="0" w:color="auto"/>
            <w:bottom w:val="none" w:sz="0" w:space="0" w:color="auto"/>
            <w:right w:val="none" w:sz="0" w:space="0" w:color="auto"/>
          </w:divBdr>
        </w:div>
        <w:div w:id="1772622204">
          <w:marLeft w:val="0"/>
          <w:marRight w:val="0"/>
          <w:marTop w:val="0"/>
          <w:marBottom w:val="0"/>
          <w:divBdr>
            <w:top w:val="none" w:sz="0" w:space="0" w:color="auto"/>
            <w:left w:val="none" w:sz="0" w:space="0" w:color="auto"/>
            <w:bottom w:val="none" w:sz="0" w:space="0" w:color="auto"/>
            <w:right w:val="none" w:sz="0" w:space="0" w:color="auto"/>
          </w:divBdr>
        </w:div>
        <w:div w:id="1191527623">
          <w:marLeft w:val="0"/>
          <w:marRight w:val="0"/>
          <w:marTop w:val="0"/>
          <w:marBottom w:val="0"/>
          <w:divBdr>
            <w:top w:val="none" w:sz="0" w:space="0" w:color="auto"/>
            <w:left w:val="none" w:sz="0" w:space="0" w:color="auto"/>
            <w:bottom w:val="none" w:sz="0" w:space="0" w:color="auto"/>
            <w:right w:val="none" w:sz="0" w:space="0" w:color="auto"/>
          </w:divBdr>
        </w:div>
        <w:div w:id="509680479">
          <w:marLeft w:val="0"/>
          <w:marRight w:val="0"/>
          <w:marTop w:val="0"/>
          <w:marBottom w:val="0"/>
          <w:divBdr>
            <w:top w:val="none" w:sz="0" w:space="0" w:color="auto"/>
            <w:left w:val="none" w:sz="0" w:space="0" w:color="auto"/>
            <w:bottom w:val="none" w:sz="0" w:space="0" w:color="auto"/>
            <w:right w:val="none" w:sz="0" w:space="0" w:color="auto"/>
          </w:divBdr>
        </w:div>
        <w:div w:id="646788077">
          <w:marLeft w:val="0"/>
          <w:marRight w:val="0"/>
          <w:marTop w:val="0"/>
          <w:marBottom w:val="0"/>
          <w:divBdr>
            <w:top w:val="none" w:sz="0" w:space="0" w:color="auto"/>
            <w:left w:val="none" w:sz="0" w:space="0" w:color="auto"/>
            <w:bottom w:val="none" w:sz="0" w:space="0" w:color="auto"/>
            <w:right w:val="none" w:sz="0" w:space="0" w:color="auto"/>
          </w:divBdr>
        </w:div>
        <w:div w:id="506095244">
          <w:marLeft w:val="0"/>
          <w:marRight w:val="0"/>
          <w:marTop w:val="0"/>
          <w:marBottom w:val="0"/>
          <w:divBdr>
            <w:top w:val="none" w:sz="0" w:space="0" w:color="auto"/>
            <w:left w:val="none" w:sz="0" w:space="0" w:color="auto"/>
            <w:bottom w:val="none" w:sz="0" w:space="0" w:color="auto"/>
            <w:right w:val="none" w:sz="0" w:space="0" w:color="auto"/>
          </w:divBdr>
        </w:div>
        <w:div w:id="597179010">
          <w:marLeft w:val="0"/>
          <w:marRight w:val="0"/>
          <w:marTop w:val="0"/>
          <w:marBottom w:val="0"/>
          <w:divBdr>
            <w:top w:val="none" w:sz="0" w:space="0" w:color="auto"/>
            <w:left w:val="none" w:sz="0" w:space="0" w:color="auto"/>
            <w:bottom w:val="none" w:sz="0" w:space="0" w:color="auto"/>
            <w:right w:val="none" w:sz="0" w:space="0" w:color="auto"/>
          </w:divBdr>
        </w:div>
        <w:div w:id="867527723">
          <w:marLeft w:val="0"/>
          <w:marRight w:val="0"/>
          <w:marTop w:val="0"/>
          <w:marBottom w:val="0"/>
          <w:divBdr>
            <w:top w:val="none" w:sz="0" w:space="0" w:color="auto"/>
            <w:left w:val="none" w:sz="0" w:space="0" w:color="auto"/>
            <w:bottom w:val="none" w:sz="0" w:space="0" w:color="auto"/>
            <w:right w:val="none" w:sz="0" w:space="0" w:color="auto"/>
          </w:divBdr>
        </w:div>
        <w:div w:id="1585725706">
          <w:marLeft w:val="0"/>
          <w:marRight w:val="0"/>
          <w:marTop w:val="0"/>
          <w:marBottom w:val="0"/>
          <w:divBdr>
            <w:top w:val="none" w:sz="0" w:space="0" w:color="auto"/>
            <w:left w:val="none" w:sz="0" w:space="0" w:color="auto"/>
            <w:bottom w:val="none" w:sz="0" w:space="0" w:color="auto"/>
            <w:right w:val="none" w:sz="0" w:space="0" w:color="auto"/>
          </w:divBdr>
        </w:div>
        <w:div w:id="1063525247">
          <w:marLeft w:val="0"/>
          <w:marRight w:val="0"/>
          <w:marTop w:val="0"/>
          <w:marBottom w:val="0"/>
          <w:divBdr>
            <w:top w:val="none" w:sz="0" w:space="0" w:color="auto"/>
            <w:left w:val="none" w:sz="0" w:space="0" w:color="auto"/>
            <w:bottom w:val="none" w:sz="0" w:space="0" w:color="auto"/>
            <w:right w:val="none" w:sz="0" w:space="0" w:color="auto"/>
          </w:divBdr>
        </w:div>
        <w:div w:id="1503280331">
          <w:marLeft w:val="0"/>
          <w:marRight w:val="0"/>
          <w:marTop w:val="0"/>
          <w:marBottom w:val="0"/>
          <w:divBdr>
            <w:top w:val="none" w:sz="0" w:space="0" w:color="auto"/>
            <w:left w:val="none" w:sz="0" w:space="0" w:color="auto"/>
            <w:bottom w:val="none" w:sz="0" w:space="0" w:color="auto"/>
            <w:right w:val="none" w:sz="0" w:space="0" w:color="auto"/>
          </w:divBdr>
        </w:div>
        <w:div w:id="1290629387">
          <w:marLeft w:val="0"/>
          <w:marRight w:val="0"/>
          <w:marTop w:val="0"/>
          <w:marBottom w:val="0"/>
          <w:divBdr>
            <w:top w:val="none" w:sz="0" w:space="0" w:color="auto"/>
            <w:left w:val="none" w:sz="0" w:space="0" w:color="auto"/>
            <w:bottom w:val="none" w:sz="0" w:space="0" w:color="auto"/>
            <w:right w:val="none" w:sz="0" w:space="0" w:color="auto"/>
          </w:divBdr>
        </w:div>
        <w:div w:id="1620841503">
          <w:marLeft w:val="0"/>
          <w:marRight w:val="0"/>
          <w:marTop w:val="0"/>
          <w:marBottom w:val="0"/>
          <w:divBdr>
            <w:top w:val="none" w:sz="0" w:space="0" w:color="auto"/>
            <w:left w:val="none" w:sz="0" w:space="0" w:color="auto"/>
            <w:bottom w:val="none" w:sz="0" w:space="0" w:color="auto"/>
            <w:right w:val="none" w:sz="0" w:space="0" w:color="auto"/>
          </w:divBdr>
        </w:div>
        <w:div w:id="85659918">
          <w:marLeft w:val="0"/>
          <w:marRight w:val="0"/>
          <w:marTop w:val="0"/>
          <w:marBottom w:val="0"/>
          <w:divBdr>
            <w:top w:val="none" w:sz="0" w:space="0" w:color="auto"/>
            <w:left w:val="none" w:sz="0" w:space="0" w:color="auto"/>
            <w:bottom w:val="none" w:sz="0" w:space="0" w:color="auto"/>
            <w:right w:val="none" w:sz="0" w:space="0" w:color="auto"/>
          </w:divBdr>
        </w:div>
        <w:div w:id="1454132270">
          <w:marLeft w:val="0"/>
          <w:marRight w:val="0"/>
          <w:marTop w:val="0"/>
          <w:marBottom w:val="0"/>
          <w:divBdr>
            <w:top w:val="none" w:sz="0" w:space="0" w:color="auto"/>
            <w:left w:val="none" w:sz="0" w:space="0" w:color="auto"/>
            <w:bottom w:val="none" w:sz="0" w:space="0" w:color="auto"/>
            <w:right w:val="none" w:sz="0" w:space="0" w:color="auto"/>
          </w:divBdr>
        </w:div>
        <w:div w:id="414713465">
          <w:marLeft w:val="0"/>
          <w:marRight w:val="0"/>
          <w:marTop w:val="0"/>
          <w:marBottom w:val="0"/>
          <w:divBdr>
            <w:top w:val="none" w:sz="0" w:space="0" w:color="auto"/>
            <w:left w:val="none" w:sz="0" w:space="0" w:color="auto"/>
            <w:bottom w:val="none" w:sz="0" w:space="0" w:color="auto"/>
            <w:right w:val="none" w:sz="0" w:space="0" w:color="auto"/>
          </w:divBdr>
        </w:div>
        <w:div w:id="1681007028">
          <w:marLeft w:val="0"/>
          <w:marRight w:val="0"/>
          <w:marTop w:val="0"/>
          <w:marBottom w:val="0"/>
          <w:divBdr>
            <w:top w:val="none" w:sz="0" w:space="0" w:color="auto"/>
            <w:left w:val="none" w:sz="0" w:space="0" w:color="auto"/>
            <w:bottom w:val="none" w:sz="0" w:space="0" w:color="auto"/>
            <w:right w:val="none" w:sz="0" w:space="0" w:color="auto"/>
          </w:divBdr>
        </w:div>
        <w:div w:id="461313809">
          <w:marLeft w:val="0"/>
          <w:marRight w:val="0"/>
          <w:marTop w:val="0"/>
          <w:marBottom w:val="0"/>
          <w:divBdr>
            <w:top w:val="none" w:sz="0" w:space="0" w:color="auto"/>
            <w:left w:val="none" w:sz="0" w:space="0" w:color="auto"/>
            <w:bottom w:val="none" w:sz="0" w:space="0" w:color="auto"/>
            <w:right w:val="none" w:sz="0" w:space="0" w:color="auto"/>
          </w:divBdr>
        </w:div>
        <w:div w:id="2099015336">
          <w:marLeft w:val="0"/>
          <w:marRight w:val="0"/>
          <w:marTop w:val="0"/>
          <w:marBottom w:val="0"/>
          <w:divBdr>
            <w:top w:val="none" w:sz="0" w:space="0" w:color="auto"/>
            <w:left w:val="none" w:sz="0" w:space="0" w:color="auto"/>
            <w:bottom w:val="none" w:sz="0" w:space="0" w:color="auto"/>
            <w:right w:val="none" w:sz="0" w:space="0" w:color="auto"/>
          </w:divBdr>
        </w:div>
        <w:div w:id="1365055025">
          <w:marLeft w:val="0"/>
          <w:marRight w:val="0"/>
          <w:marTop w:val="0"/>
          <w:marBottom w:val="0"/>
          <w:divBdr>
            <w:top w:val="none" w:sz="0" w:space="0" w:color="auto"/>
            <w:left w:val="none" w:sz="0" w:space="0" w:color="auto"/>
            <w:bottom w:val="none" w:sz="0" w:space="0" w:color="auto"/>
            <w:right w:val="none" w:sz="0" w:space="0" w:color="auto"/>
          </w:divBdr>
        </w:div>
        <w:div w:id="1722509879">
          <w:marLeft w:val="0"/>
          <w:marRight w:val="0"/>
          <w:marTop w:val="0"/>
          <w:marBottom w:val="0"/>
          <w:divBdr>
            <w:top w:val="none" w:sz="0" w:space="0" w:color="auto"/>
            <w:left w:val="none" w:sz="0" w:space="0" w:color="auto"/>
            <w:bottom w:val="none" w:sz="0" w:space="0" w:color="auto"/>
            <w:right w:val="none" w:sz="0" w:space="0" w:color="auto"/>
          </w:divBdr>
        </w:div>
        <w:div w:id="1476407789">
          <w:marLeft w:val="0"/>
          <w:marRight w:val="0"/>
          <w:marTop w:val="0"/>
          <w:marBottom w:val="0"/>
          <w:divBdr>
            <w:top w:val="none" w:sz="0" w:space="0" w:color="auto"/>
            <w:left w:val="none" w:sz="0" w:space="0" w:color="auto"/>
            <w:bottom w:val="none" w:sz="0" w:space="0" w:color="auto"/>
            <w:right w:val="none" w:sz="0" w:space="0" w:color="auto"/>
          </w:divBdr>
        </w:div>
        <w:div w:id="1474059841">
          <w:marLeft w:val="0"/>
          <w:marRight w:val="0"/>
          <w:marTop w:val="0"/>
          <w:marBottom w:val="0"/>
          <w:divBdr>
            <w:top w:val="none" w:sz="0" w:space="0" w:color="auto"/>
            <w:left w:val="none" w:sz="0" w:space="0" w:color="auto"/>
            <w:bottom w:val="none" w:sz="0" w:space="0" w:color="auto"/>
            <w:right w:val="none" w:sz="0" w:space="0" w:color="auto"/>
          </w:divBdr>
        </w:div>
        <w:div w:id="2051221421">
          <w:marLeft w:val="0"/>
          <w:marRight w:val="0"/>
          <w:marTop w:val="0"/>
          <w:marBottom w:val="0"/>
          <w:divBdr>
            <w:top w:val="none" w:sz="0" w:space="0" w:color="auto"/>
            <w:left w:val="none" w:sz="0" w:space="0" w:color="auto"/>
            <w:bottom w:val="none" w:sz="0" w:space="0" w:color="auto"/>
            <w:right w:val="none" w:sz="0" w:space="0" w:color="auto"/>
          </w:divBdr>
        </w:div>
        <w:div w:id="861747879">
          <w:marLeft w:val="0"/>
          <w:marRight w:val="0"/>
          <w:marTop w:val="0"/>
          <w:marBottom w:val="0"/>
          <w:divBdr>
            <w:top w:val="none" w:sz="0" w:space="0" w:color="auto"/>
            <w:left w:val="none" w:sz="0" w:space="0" w:color="auto"/>
            <w:bottom w:val="none" w:sz="0" w:space="0" w:color="auto"/>
            <w:right w:val="none" w:sz="0" w:space="0" w:color="auto"/>
          </w:divBdr>
        </w:div>
        <w:div w:id="1114204722">
          <w:marLeft w:val="0"/>
          <w:marRight w:val="0"/>
          <w:marTop w:val="0"/>
          <w:marBottom w:val="0"/>
          <w:divBdr>
            <w:top w:val="none" w:sz="0" w:space="0" w:color="auto"/>
            <w:left w:val="none" w:sz="0" w:space="0" w:color="auto"/>
            <w:bottom w:val="none" w:sz="0" w:space="0" w:color="auto"/>
            <w:right w:val="none" w:sz="0" w:space="0" w:color="auto"/>
          </w:divBdr>
        </w:div>
        <w:div w:id="951865553">
          <w:marLeft w:val="0"/>
          <w:marRight w:val="0"/>
          <w:marTop w:val="0"/>
          <w:marBottom w:val="0"/>
          <w:divBdr>
            <w:top w:val="none" w:sz="0" w:space="0" w:color="auto"/>
            <w:left w:val="none" w:sz="0" w:space="0" w:color="auto"/>
            <w:bottom w:val="none" w:sz="0" w:space="0" w:color="auto"/>
            <w:right w:val="none" w:sz="0" w:space="0" w:color="auto"/>
          </w:divBdr>
        </w:div>
        <w:div w:id="297151710">
          <w:marLeft w:val="0"/>
          <w:marRight w:val="0"/>
          <w:marTop w:val="0"/>
          <w:marBottom w:val="0"/>
          <w:divBdr>
            <w:top w:val="none" w:sz="0" w:space="0" w:color="auto"/>
            <w:left w:val="none" w:sz="0" w:space="0" w:color="auto"/>
            <w:bottom w:val="none" w:sz="0" w:space="0" w:color="auto"/>
            <w:right w:val="none" w:sz="0" w:space="0" w:color="auto"/>
          </w:divBdr>
        </w:div>
        <w:div w:id="1473134022">
          <w:marLeft w:val="0"/>
          <w:marRight w:val="0"/>
          <w:marTop w:val="0"/>
          <w:marBottom w:val="0"/>
          <w:divBdr>
            <w:top w:val="none" w:sz="0" w:space="0" w:color="auto"/>
            <w:left w:val="none" w:sz="0" w:space="0" w:color="auto"/>
            <w:bottom w:val="none" w:sz="0" w:space="0" w:color="auto"/>
            <w:right w:val="none" w:sz="0" w:space="0" w:color="auto"/>
          </w:divBdr>
        </w:div>
        <w:div w:id="1615283030">
          <w:marLeft w:val="0"/>
          <w:marRight w:val="0"/>
          <w:marTop w:val="0"/>
          <w:marBottom w:val="0"/>
          <w:divBdr>
            <w:top w:val="none" w:sz="0" w:space="0" w:color="auto"/>
            <w:left w:val="none" w:sz="0" w:space="0" w:color="auto"/>
            <w:bottom w:val="none" w:sz="0" w:space="0" w:color="auto"/>
            <w:right w:val="none" w:sz="0" w:space="0" w:color="auto"/>
          </w:divBdr>
        </w:div>
        <w:div w:id="1573929891">
          <w:marLeft w:val="0"/>
          <w:marRight w:val="0"/>
          <w:marTop w:val="0"/>
          <w:marBottom w:val="0"/>
          <w:divBdr>
            <w:top w:val="none" w:sz="0" w:space="0" w:color="auto"/>
            <w:left w:val="none" w:sz="0" w:space="0" w:color="auto"/>
            <w:bottom w:val="none" w:sz="0" w:space="0" w:color="auto"/>
            <w:right w:val="none" w:sz="0" w:space="0" w:color="auto"/>
          </w:divBdr>
        </w:div>
        <w:div w:id="1840537252">
          <w:marLeft w:val="0"/>
          <w:marRight w:val="0"/>
          <w:marTop w:val="0"/>
          <w:marBottom w:val="0"/>
          <w:divBdr>
            <w:top w:val="none" w:sz="0" w:space="0" w:color="auto"/>
            <w:left w:val="none" w:sz="0" w:space="0" w:color="auto"/>
            <w:bottom w:val="none" w:sz="0" w:space="0" w:color="auto"/>
            <w:right w:val="none" w:sz="0" w:space="0" w:color="auto"/>
          </w:divBdr>
        </w:div>
        <w:div w:id="1658337145">
          <w:marLeft w:val="0"/>
          <w:marRight w:val="0"/>
          <w:marTop w:val="0"/>
          <w:marBottom w:val="0"/>
          <w:divBdr>
            <w:top w:val="none" w:sz="0" w:space="0" w:color="auto"/>
            <w:left w:val="none" w:sz="0" w:space="0" w:color="auto"/>
            <w:bottom w:val="none" w:sz="0" w:space="0" w:color="auto"/>
            <w:right w:val="none" w:sz="0" w:space="0" w:color="auto"/>
          </w:divBdr>
        </w:div>
        <w:div w:id="1002898173">
          <w:marLeft w:val="0"/>
          <w:marRight w:val="0"/>
          <w:marTop w:val="0"/>
          <w:marBottom w:val="0"/>
          <w:divBdr>
            <w:top w:val="none" w:sz="0" w:space="0" w:color="auto"/>
            <w:left w:val="none" w:sz="0" w:space="0" w:color="auto"/>
            <w:bottom w:val="none" w:sz="0" w:space="0" w:color="auto"/>
            <w:right w:val="none" w:sz="0" w:space="0" w:color="auto"/>
          </w:divBdr>
        </w:div>
        <w:div w:id="437718476">
          <w:marLeft w:val="0"/>
          <w:marRight w:val="0"/>
          <w:marTop w:val="0"/>
          <w:marBottom w:val="0"/>
          <w:divBdr>
            <w:top w:val="none" w:sz="0" w:space="0" w:color="auto"/>
            <w:left w:val="none" w:sz="0" w:space="0" w:color="auto"/>
            <w:bottom w:val="none" w:sz="0" w:space="0" w:color="auto"/>
            <w:right w:val="none" w:sz="0" w:space="0" w:color="auto"/>
          </w:divBdr>
        </w:div>
        <w:div w:id="1157453276">
          <w:marLeft w:val="0"/>
          <w:marRight w:val="0"/>
          <w:marTop w:val="0"/>
          <w:marBottom w:val="0"/>
          <w:divBdr>
            <w:top w:val="none" w:sz="0" w:space="0" w:color="auto"/>
            <w:left w:val="none" w:sz="0" w:space="0" w:color="auto"/>
            <w:bottom w:val="none" w:sz="0" w:space="0" w:color="auto"/>
            <w:right w:val="none" w:sz="0" w:space="0" w:color="auto"/>
          </w:divBdr>
        </w:div>
        <w:div w:id="17002360">
          <w:marLeft w:val="0"/>
          <w:marRight w:val="0"/>
          <w:marTop w:val="0"/>
          <w:marBottom w:val="0"/>
          <w:divBdr>
            <w:top w:val="none" w:sz="0" w:space="0" w:color="auto"/>
            <w:left w:val="none" w:sz="0" w:space="0" w:color="auto"/>
            <w:bottom w:val="none" w:sz="0" w:space="0" w:color="auto"/>
            <w:right w:val="none" w:sz="0" w:space="0" w:color="auto"/>
          </w:divBdr>
        </w:div>
        <w:div w:id="56560986">
          <w:marLeft w:val="0"/>
          <w:marRight w:val="0"/>
          <w:marTop w:val="0"/>
          <w:marBottom w:val="0"/>
          <w:divBdr>
            <w:top w:val="none" w:sz="0" w:space="0" w:color="auto"/>
            <w:left w:val="none" w:sz="0" w:space="0" w:color="auto"/>
            <w:bottom w:val="none" w:sz="0" w:space="0" w:color="auto"/>
            <w:right w:val="none" w:sz="0" w:space="0" w:color="auto"/>
          </w:divBdr>
        </w:div>
        <w:div w:id="867256810">
          <w:marLeft w:val="0"/>
          <w:marRight w:val="0"/>
          <w:marTop w:val="0"/>
          <w:marBottom w:val="0"/>
          <w:divBdr>
            <w:top w:val="none" w:sz="0" w:space="0" w:color="auto"/>
            <w:left w:val="none" w:sz="0" w:space="0" w:color="auto"/>
            <w:bottom w:val="none" w:sz="0" w:space="0" w:color="auto"/>
            <w:right w:val="none" w:sz="0" w:space="0" w:color="auto"/>
          </w:divBdr>
        </w:div>
        <w:div w:id="778646220">
          <w:marLeft w:val="0"/>
          <w:marRight w:val="0"/>
          <w:marTop w:val="0"/>
          <w:marBottom w:val="0"/>
          <w:divBdr>
            <w:top w:val="none" w:sz="0" w:space="0" w:color="auto"/>
            <w:left w:val="none" w:sz="0" w:space="0" w:color="auto"/>
            <w:bottom w:val="none" w:sz="0" w:space="0" w:color="auto"/>
            <w:right w:val="none" w:sz="0" w:space="0" w:color="auto"/>
          </w:divBdr>
        </w:div>
        <w:div w:id="1314873466">
          <w:marLeft w:val="0"/>
          <w:marRight w:val="0"/>
          <w:marTop w:val="0"/>
          <w:marBottom w:val="0"/>
          <w:divBdr>
            <w:top w:val="none" w:sz="0" w:space="0" w:color="auto"/>
            <w:left w:val="none" w:sz="0" w:space="0" w:color="auto"/>
            <w:bottom w:val="none" w:sz="0" w:space="0" w:color="auto"/>
            <w:right w:val="none" w:sz="0" w:space="0" w:color="auto"/>
          </w:divBdr>
        </w:div>
        <w:div w:id="1250387172">
          <w:marLeft w:val="0"/>
          <w:marRight w:val="0"/>
          <w:marTop w:val="0"/>
          <w:marBottom w:val="0"/>
          <w:divBdr>
            <w:top w:val="none" w:sz="0" w:space="0" w:color="auto"/>
            <w:left w:val="none" w:sz="0" w:space="0" w:color="auto"/>
            <w:bottom w:val="none" w:sz="0" w:space="0" w:color="auto"/>
            <w:right w:val="none" w:sz="0" w:space="0" w:color="auto"/>
          </w:divBdr>
        </w:div>
        <w:div w:id="883950372">
          <w:marLeft w:val="0"/>
          <w:marRight w:val="0"/>
          <w:marTop w:val="0"/>
          <w:marBottom w:val="0"/>
          <w:divBdr>
            <w:top w:val="none" w:sz="0" w:space="0" w:color="auto"/>
            <w:left w:val="none" w:sz="0" w:space="0" w:color="auto"/>
            <w:bottom w:val="none" w:sz="0" w:space="0" w:color="auto"/>
            <w:right w:val="none" w:sz="0" w:space="0" w:color="auto"/>
          </w:divBdr>
        </w:div>
        <w:div w:id="2120683347">
          <w:marLeft w:val="0"/>
          <w:marRight w:val="0"/>
          <w:marTop w:val="0"/>
          <w:marBottom w:val="0"/>
          <w:divBdr>
            <w:top w:val="none" w:sz="0" w:space="0" w:color="auto"/>
            <w:left w:val="none" w:sz="0" w:space="0" w:color="auto"/>
            <w:bottom w:val="none" w:sz="0" w:space="0" w:color="auto"/>
            <w:right w:val="none" w:sz="0" w:space="0" w:color="auto"/>
          </w:divBdr>
        </w:div>
        <w:div w:id="2091732638">
          <w:marLeft w:val="0"/>
          <w:marRight w:val="0"/>
          <w:marTop w:val="0"/>
          <w:marBottom w:val="0"/>
          <w:divBdr>
            <w:top w:val="none" w:sz="0" w:space="0" w:color="auto"/>
            <w:left w:val="none" w:sz="0" w:space="0" w:color="auto"/>
            <w:bottom w:val="none" w:sz="0" w:space="0" w:color="auto"/>
            <w:right w:val="none" w:sz="0" w:space="0" w:color="auto"/>
          </w:divBdr>
        </w:div>
        <w:div w:id="404837093">
          <w:marLeft w:val="0"/>
          <w:marRight w:val="0"/>
          <w:marTop w:val="0"/>
          <w:marBottom w:val="0"/>
          <w:divBdr>
            <w:top w:val="none" w:sz="0" w:space="0" w:color="auto"/>
            <w:left w:val="none" w:sz="0" w:space="0" w:color="auto"/>
            <w:bottom w:val="none" w:sz="0" w:space="0" w:color="auto"/>
            <w:right w:val="none" w:sz="0" w:space="0" w:color="auto"/>
          </w:divBdr>
        </w:div>
        <w:div w:id="1006446762">
          <w:marLeft w:val="0"/>
          <w:marRight w:val="0"/>
          <w:marTop w:val="0"/>
          <w:marBottom w:val="0"/>
          <w:divBdr>
            <w:top w:val="none" w:sz="0" w:space="0" w:color="auto"/>
            <w:left w:val="none" w:sz="0" w:space="0" w:color="auto"/>
            <w:bottom w:val="none" w:sz="0" w:space="0" w:color="auto"/>
            <w:right w:val="none" w:sz="0" w:space="0" w:color="auto"/>
          </w:divBdr>
        </w:div>
        <w:div w:id="195460962">
          <w:marLeft w:val="0"/>
          <w:marRight w:val="0"/>
          <w:marTop w:val="0"/>
          <w:marBottom w:val="0"/>
          <w:divBdr>
            <w:top w:val="none" w:sz="0" w:space="0" w:color="auto"/>
            <w:left w:val="none" w:sz="0" w:space="0" w:color="auto"/>
            <w:bottom w:val="none" w:sz="0" w:space="0" w:color="auto"/>
            <w:right w:val="none" w:sz="0" w:space="0" w:color="auto"/>
          </w:divBdr>
        </w:div>
        <w:div w:id="132410312">
          <w:marLeft w:val="0"/>
          <w:marRight w:val="0"/>
          <w:marTop w:val="0"/>
          <w:marBottom w:val="0"/>
          <w:divBdr>
            <w:top w:val="none" w:sz="0" w:space="0" w:color="auto"/>
            <w:left w:val="none" w:sz="0" w:space="0" w:color="auto"/>
            <w:bottom w:val="none" w:sz="0" w:space="0" w:color="auto"/>
            <w:right w:val="none" w:sz="0" w:space="0" w:color="auto"/>
          </w:divBdr>
        </w:div>
        <w:div w:id="190268236">
          <w:marLeft w:val="0"/>
          <w:marRight w:val="0"/>
          <w:marTop w:val="0"/>
          <w:marBottom w:val="0"/>
          <w:divBdr>
            <w:top w:val="none" w:sz="0" w:space="0" w:color="auto"/>
            <w:left w:val="none" w:sz="0" w:space="0" w:color="auto"/>
            <w:bottom w:val="none" w:sz="0" w:space="0" w:color="auto"/>
            <w:right w:val="none" w:sz="0" w:space="0" w:color="auto"/>
          </w:divBdr>
        </w:div>
        <w:div w:id="1397124071">
          <w:marLeft w:val="0"/>
          <w:marRight w:val="0"/>
          <w:marTop w:val="0"/>
          <w:marBottom w:val="0"/>
          <w:divBdr>
            <w:top w:val="none" w:sz="0" w:space="0" w:color="auto"/>
            <w:left w:val="none" w:sz="0" w:space="0" w:color="auto"/>
            <w:bottom w:val="none" w:sz="0" w:space="0" w:color="auto"/>
            <w:right w:val="none" w:sz="0" w:space="0" w:color="auto"/>
          </w:divBdr>
        </w:div>
        <w:div w:id="931355423">
          <w:marLeft w:val="0"/>
          <w:marRight w:val="0"/>
          <w:marTop w:val="0"/>
          <w:marBottom w:val="0"/>
          <w:divBdr>
            <w:top w:val="none" w:sz="0" w:space="0" w:color="auto"/>
            <w:left w:val="none" w:sz="0" w:space="0" w:color="auto"/>
            <w:bottom w:val="none" w:sz="0" w:space="0" w:color="auto"/>
            <w:right w:val="none" w:sz="0" w:space="0" w:color="auto"/>
          </w:divBdr>
        </w:div>
        <w:div w:id="1317339945">
          <w:marLeft w:val="0"/>
          <w:marRight w:val="0"/>
          <w:marTop w:val="0"/>
          <w:marBottom w:val="0"/>
          <w:divBdr>
            <w:top w:val="none" w:sz="0" w:space="0" w:color="auto"/>
            <w:left w:val="none" w:sz="0" w:space="0" w:color="auto"/>
            <w:bottom w:val="none" w:sz="0" w:space="0" w:color="auto"/>
            <w:right w:val="none" w:sz="0" w:space="0" w:color="auto"/>
          </w:divBdr>
        </w:div>
        <w:div w:id="1139810258">
          <w:marLeft w:val="0"/>
          <w:marRight w:val="0"/>
          <w:marTop w:val="0"/>
          <w:marBottom w:val="0"/>
          <w:divBdr>
            <w:top w:val="none" w:sz="0" w:space="0" w:color="auto"/>
            <w:left w:val="none" w:sz="0" w:space="0" w:color="auto"/>
            <w:bottom w:val="none" w:sz="0" w:space="0" w:color="auto"/>
            <w:right w:val="none" w:sz="0" w:space="0" w:color="auto"/>
          </w:divBdr>
        </w:div>
        <w:div w:id="1271814468">
          <w:marLeft w:val="0"/>
          <w:marRight w:val="0"/>
          <w:marTop w:val="0"/>
          <w:marBottom w:val="0"/>
          <w:divBdr>
            <w:top w:val="none" w:sz="0" w:space="0" w:color="auto"/>
            <w:left w:val="none" w:sz="0" w:space="0" w:color="auto"/>
            <w:bottom w:val="none" w:sz="0" w:space="0" w:color="auto"/>
            <w:right w:val="none" w:sz="0" w:space="0" w:color="auto"/>
          </w:divBdr>
        </w:div>
        <w:div w:id="816845104">
          <w:marLeft w:val="0"/>
          <w:marRight w:val="0"/>
          <w:marTop w:val="0"/>
          <w:marBottom w:val="0"/>
          <w:divBdr>
            <w:top w:val="none" w:sz="0" w:space="0" w:color="auto"/>
            <w:left w:val="none" w:sz="0" w:space="0" w:color="auto"/>
            <w:bottom w:val="none" w:sz="0" w:space="0" w:color="auto"/>
            <w:right w:val="none" w:sz="0" w:space="0" w:color="auto"/>
          </w:divBdr>
        </w:div>
        <w:div w:id="1754624088">
          <w:marLeft w:val="0"/>
          <w:marRight w:val="0"/>
          <w:marTop w:val="0"/>
          <w:marBottom w:val="0"/>
          <w:divBdr>
            <w:top w:val="none" w:sz="0" w:space="0" w:color="auto"/>
            <w:left w:val="none" w:sz="0" w:space="0" w:color="auto"/>
            <w:bottom w:val="none" w:sz="0" w:space="0" w:color="auto"/>
            <w:right w:val="none" w:sz="0" w:space="0" w:color="auto"/>
          </w:divBdr>
        </w:div>
        <w:div w:id="1998721725">
          <w:marLeft w:val="0"/>
          <w:marRight w:val="0"/>
          <w:marTop w:val="0"/>
          <w:marBottom w:val="0"/>
          <w:divBdr>
            <w:top w:val="none" w:sz="0" w:space="0" w:color="auto"/>
            <w:left w:val="none" w:sz="0" w:space="0" w:color="auto"/>
            <w:bottom w:val="none" w:sz="0" w:space="0" w:color="auto"/>
            <w:right w:val="none" w:sz="0" w:space="0" w:color="auto"/>
          </w:divBdr>
        </w:div>
        <w:div w:id="1907764839">
          <w:marLeft w:val="0"/>
          <w:marRight w:val="0"/>
          <w:marTop w:val="0"/>
          <w:marBottom w:val="0"/>
          <w:divBdr>
            <w:top w:val="none" w:sz="0" w:space="0" w:color="auto"/>
            <w:left w:val="none" w:sz="0" w:space="0" w:color="auto"/>
            <w:bottom w:val="none" w:sz="0" w:space="0" w:color="auto"/>
            <w:right w:val="none" w:sz="0" w:space="0" w:color="auto"/>
          </w:divBdr>
        </w:div>
        <w:div w:id="1307929656">
          <w:marLeft w:val="0"/>
          <w:marRight w:val="0"/>
          <w:marTop w:val="0"/>
          <w:marBottom w:val="0"/>
          <w:divBdr>
            <w:top w:val="none" w:sz="0" w:space="0" w:color="auto"/>
            <w:left w:val="none" w:sz="0" w:space="0" w:color="auto"/>
            <w:bottom w:val="none" w:sz="0" w:space="0" w:color="auto"/>
            <w:right w:val="none" w:sz="0" w:space="0" w:color="auto"/>
          </w:divBdr>
        </w:div>
        <w:div w:id="1163085324">
          <w:marLeft w:val="0"/>
          <w:marRight w:val="0"/>
          <w:marTop w:val="0"/>
          <w:marBottom w:val="0"/>
          <w:divBdr>
            <w:top w:val="none" w:sz="0" w:space="0" w:color="auto"/>
            <w:left w:val="none" w:sz="0" w:space="0" w:color="auto"/>
            <w:bottom w:val="none" w:sz="0" w:space="0" w:color="auto"/>
            <w:right w:val="none" w:sz="0" w:space="0" w:color="auto"/>
          </w:divBdr>
        </w:div>
        <w:div w:id="1433237508">
          <w:marLeft w:val="0"/>
          <w:marRight w:val="0"/>
          <w:marTop w:val="0"/>
          <w:marBottom w:val="0"/>
          <w:divBdr>
            <w:top w:val="none" w:sz="0" w:space="0" w:color="auto"/>
            <w:left w:val="none" w:sz="0" w:space="0" w:color="auto"/>
            <w:bottom w:val="none" w:sz="0" w:space="0" w:color="auto"/>
            <w:right w:val="none" w:sz="0" w:space="0" w:color="auto"/>
          </w:divBdr>
        </w:div>
        <w:div w:id="1835414290">
          <w:marLeft w:val="0"/>
          <w:marRight w:val="0"/>
          <w:marTop w:val="0"/>
          <w:marBottom w:val="0"/>
          <w:divBdr>
            <w:top w:val="none" w:sz="0" w:space="0" w:color="auto"/>
            <w:left w:val="none" w:sz="0" w:space="0" w:color="auto"/>
            <w:bottom w:val="none" w:sz="0" w:space="0" w:color="auto"/>
            <w:right w:val="none" w:sz="0" w:space="0" w:color="auto"/>
          </w:divBdr>
        </w:div>
        <w:div w:id="1550413509">
          <w:marLeft w:val="0"/>
          <w:marRight w:val="0"/>
          <w:marTop w:val="0"/>
          <w:marBottom w:val="0"/>
          <w:divBdr>
            <w:top w:val="none" w:sz="0" w:space="0" w:color="auto"/>
            <w:left w:val="none" w:sz="0" w:space="0" w:color="auto"/>
            <w:bottom w:val="none" w:sz="0" w:space="0" w:color="auto"/>
            <w:right w:val="none" w:sz="0" w:space="0" w:color="auto"/>
          </w:divBdr>
        </w:div>
        <w:div w:id="514460181">
          <w:marLeft w:val="0"/>
          <w:marRight w:val="0"/>
          <w:marTop w:val="0"/>
          <w:marBottom w:val="0"/>
          <w:divBdr>
            <w:top w:val="none" w:sz="0" w:space="0" w:color="auto"/>
            <w:left w:val="none" w:sz="0" w:space="0" w:color="auto"/>
            <w:bottom w:val="none" w:sz="0" w:space="0" w:color="auto"/>
            <w:right w:val="none" w:sz="0" w:space="0" w:color="auto"/>
          </w:divBdr>
        </w:div>
        <w:div w:id="1092892963">
          <w:marLeft w:val="0"/>
          <w:marRight w:val="0"/>
          <w:marTop w:val="0"/>
          <w:marBottom w:val="0"/>
          <w:divBdr>
            <w:top w:val="none" w:sz="0" w:space="0" w:color="auto"/>
            <w:left w:val="none" w:sz="0" w:space="0" w:color="auto"/>
            <w:bottom w:val="none" w:sz="0" w:space="0" w:color="auto"/>
            <w:right w:val="none" w:sz="0" w:space="0" w:color="auto"/>
          </w:divBdr>
        </w:div>
        <w:div w:id="5450960">
          <w:marLeft w:val="0"/>
          <w:marRight w:val="0"/>
          <w:marTop w:val="0"/>
          <w:marBottom w:val="0"/>
          <w:divBdr>
            <w:top w:val="none" w:sz="0" w:space="0" w:color="auto"/>
            <w:left w:val="none" w:sz="0" w:space="0" w:color="auto"/>
            <w:bottom w:val="none" w:sz="0" w:space="0" w:color="auto"/>
            <w:right w:val="none" w:sz="0" w:space="0" w:color="auto"/>
          </w:divBdr>
        </w:div>
        <w:div w:id="944078453">
          <w:marLeft w:val="0"/>
          <w:marRight w:val="0"/>
          <w:marTop w:val="0"/>
          <w:marBottom w:val="0"/>
          <w:divBdr>
            <w:top w:val="none" w:sz="0" w:space="0" w:color="auto"/>
            <w:left w:val="none" w:sz="0" w:space="0" w:color="auto"/>
            <w:bottom w:val="none" w:sz="0" w:space="0" w:color="auto"/>
            <w:right w:val="none" w:sz="0" w:space="0" w:color="auto"/>
          </w:divBdr>
        </w:div>
        <w:div w:id="1851214847">
          <w:marLeft w:val="0"/>
          <w:marRight w:val="0"/>
          <w:marTop w:val="0"/>
          <w:marBottom w:val="0"/>
          <w:divBdr>
            <w:top w:val="none" w:sz="0" w:space="0" w:color="auto"/>
            <w:left w:val="none" w:sz="0" w:space="0" w:color="auto"/>
            <w:bottom w:val="none" w:sz="0" w:space="0" w:color="auto"/>
            <w:right w:val="none" w:sz="0" w:space="0" w:color="auto"/>
          </w:divBdr>
        </w:div>
        <w:div w:id="392192795">
          <w:marLeft w:val="0"/>
          <w:marRight w:val="0"/>
          <w:marTop w:val="0"/>
          <w:marBottom w:val="0"/>
          <w:divBdr>
            <w:top w:val="none" w:sz="0" w:space="0" w:color="auto"/>
            <w:left w:val="none" w:sz="0" w:space="0" w:color="auto"/>
            <w:bottom w:val="none" w:sz="0" w:space="0" w:color="auto"/>
            <w:right w:val="none" w:sz="0" w:space="0" w:color="auto"/>
          </w:divBdr>
        </w:div>
        <w:div w:id="984159120">
          <w:marLeft w:val="0"/>
          <w:marRight w:val="0"/>
          <w:marTop w:val="0"/>
          <w:marBottom w:val="0"/>
          <w:divBdr>
            <w:top w:val="none" w:sz="0" w:space="0" w:color="auto"/>
            <w:left w:val="none" w:sz="0" w:space="0" w:color="auto"/>
            <w:bottom w:val="none" w:sz="0" w:space="0" w:color="auto"/>
            <w:right w:val="none" w:sz="0" w:space="0" w:color="auto"/>
          </w:divBdr>
        </w:div>
        <w:div w:id="2033072392">
          <w:marLeft w:val="0"/>
          <w:marRight w:val="0"/>
          <w:marTop w:val="0"/>
          <w:marBottom w:val="0"/>
          <w:divBdr>
            <w:top w:val="none" w:sz="0" w:space="0" w:color="auto"/>
            <w:left w:val="none" w:sz="0" w:space="0" w:color="auto"/>
            <w:bottom w:val="none" w:sz="0" w:space="0" w:color="auto"/>
            <w:right w:val="none" w:sz="0" w:space="0" w:color="auto"/>
          </w:divBdr>
        </w:div>
        <w:div w:id="1844659017">
          <w:marLeft w:val="0"/>
          <w:marRight w:val="0"/>
          <w:marTop w:val="0"/>
          <w:marBottom w:val="0"/>
          <w:divBdr>
            <w:top w:val="none" w:sz="0" w:space="0" w:color="auto"/>
            <w:left w:val="none" w:sz="0" w:space="0" w:color="auto"/>
            <w:bottom w:val="none" w:sz="0" w:space="0" w:color="auto"/>
            <w:right w:val="none" w:sz="0" w:space="0" w:color="auto"/>
          </w:divBdr>
        </w:div>
        <w:div w:id="1559052021">
          <w:marLeft w:val="0"/>
          <w:marRight w:val="0"/>
          <w:marTop w:val="0"/>
          <w:marBottom w:val="0"/>
          <w:divBdr>
            <w:top w:val="none" w:sz="0" w:space="0" w:color="auto"/>
            <w:left w:val="none" w:sz="0" w:space="0" w:color="auto"/>
            <w:bottom w:val="none" w:sz="0" w:space="0" w:color="auto"/>
            <w:right w:val="none" w:sz="0" w:space="0" w:color="auto"/>
          </w:divBdr>
        </w:div>
        <w:div w:id="1699358386">
          <w:marLeft w:val="0"/>
          <w:marRight w:val="0"/>
          <w:marTop w:val="0"/>
          <w:marBottom w:val="0"/>
          <w:divBdr>
            <w:top w:val="none" w:sz="0" w:space="0" w:color="auto"/>
            <w:left w:val="none" w:sz="0" w:space="0" w:color="auto"/>
            <w:bottom w:val="none" w:sz="0" w:space="0" w:color="auto"/>
            <w:right w:val="none" w:sz="0" w:space="0" w:color="auto"/>
          </w:divBdr>
        </w:div>
        <w:div w:id="133957360">
          <w:marLeft w:val="0"/>
          <w:marRight w:val="0"/>
          <w:marTop w:val="0"/>
          <w:marBottom w:val="0"/>
          <w:divBdr>
            <w:top w:val="none" w:sz="0" w:space="0" w:color="auto"/>
            <w:left w:val="none" w:sz="0" w:space="0" w:color="auto"/>
            <w:bottom w:val="none" w:sz="0" w:space="0" w:color="auto"/>
            <w:right w:val="none" w:sz="0" w:space="0" w:color="auto"/>
          </w:divBdr>
        </w:div>
        <w:div w:id="862985989">
          <w:marLeft w:val="0"/>
          <w:marRight w:val="0"/>
          <w:marTop w:val="0"/>
          <w:marBottom w:val="0"/>
          <w:divBdr>
            <w:top w:val="none" w:sz="0" w:space="0" w:color="auto"/>
            <w:left w:val="none" w:sz="0" w:space="0" w:color="auto"/>
            <w:bottom w:val="none" w:sz="0" w:space="0" w:color="auto"/>
            <w:right w:val="none" w:sz="0" w:space="0" w:color="auto"/>
          </w:divBdr>
        </w:div>
        <w:div w:id="241988092">
          <w:marLeft w:val="0"/>
          <w:marRight w:val="0"/>
          <w:marTop w:val="0"/>
          <w:marBottom w:val="0"/>
          <w:divBdr>
            <w:top w:val="none" w:sz="0" w:space="0" w:color="auto"/>
            <w:left w:val="none" w:sz="0" w:space="0" w:color="auto"/>
            <w:bottom w:val="none" w:sz="0" w:space="0" w:color="auto"/>
            <w:right w:val="none" w:sz="0" w:space="0" w:color="auto"/>
          </w:divBdr>
        </w:div>
        <w:div w:id="2063862820">
          <w:marLeft w:val="0"/>
          <w:marRight w:val="0"/>
          <w:marTop w:val="0"/>
          <w:marBottom w:val="0"/>
          <w:divBdr>
            <w:top w:val="none" w:sz="0" w:space="0" w:color="auto"/>
            <w:left w:val="none" w:sz="0" w:space="0" w:color="auto"/>
            <w:bottom w:val="none" w:sz="0" w:space="0" w:color="auto"/>
            <w:right w:val="none" w:sz="0" w:space="0" w:color="auto"/>
          </w:divBdr>
        </w:div>
        <w:div w:id="1565797289">
          <w:marLeft w:val="0"/>
          <w:marRight w:val="0"/>
          <w:marTop w:val="0"/>
          <w:marBottom w:val="0"/>
          <w:divBdr>
            <w:top w:val="none" w:sz="0" w:space="0" w:color="auto"/>
            <w:left w:val="none" w:sz="0" w:space="0" w:color="auto"/>
            <w:bottom w:val="none" w:sz="0" w:space="0" w:color="auto"/>
            <w:right w:val="none" w:sz="0" w:space="0" w:color="auto"/>
          </w:divBdr>
        </w:div>
        <w:div w:id="401634602">
          <w:marLeft w:val="0"/>
          <w:marRight w:val="0"/>
          <w:marTop w:val="0"/>
          <w:marBottom w:val="0"/>
          <w:divBdr>
            <w:top w:val="none" w:sz="0" w:space="0" w:color="auto"/>
            <w:left w:val="none" w:sz="0" w:space="0" w:color="auto"/>
            <w:bottom w:val="none" w:sz="0" w:space="0" w:color="auto"/>
            <w:right w:val="none" w:sz="0" w:space="0" w:color="auto"/>
          </w:divBdr>
        </w:div>
        <w:div w:id="57363294">
          <w:marLeft w:val="0"/>
          <w:marRight w:val="0"/>
          <w:marTop w:val="0"/>
          <w:marBottom w:val="0"/>
          <w:divBdr>
            <w:top w:val="none" w:sz="0" w:space="0" w:color="auto"/>
            <w:left w:val="none" w:sz="0" w:space="0" w:color="auto"/>
            <w:bottom w:val="none" w:sz="0" w:space="0" w:color="auto"/>
            <w:right w:val="none" w:sz="0" w:space="0" w:color="auto"/>
          </w:divBdr>
        </w:div>
        <w:div w:id="1792894958">
          <w:marLeft w:val="0"/>
          <w:marRight w:val="0"/>
          <w:marTop w:val="0"/>
          <w:marBottom w:val="0"/>
          <w:divBdr>
            <w:top w:val="none" w:sz="0" w:space="0" w:color="auto"/>
            <w:left w:val="none" w:sz="0" w:space="0" w:color="auto"/>
            <w:bottom w:val="none" w:sz="0" w:space="0" w:color="auto"/>
            <w:right w:val="none" w:sz="0" w:space="0" w:color="auto"/>
          </w:divBdr>
        </w:div>
        <w:div w:id="1258634909">
          <w:marLeft w:val="0"/>
          <w:marRight w:val="0"/>
          <w:marTop w:val="0"/>
          <w:marBottom w:val="0"/>
          <w:divBdr>
            <w:top w:val="none" w:sz="0" w:space="0" w:color="auto"/>
            <w:left w:val="none" w:sz="0" w:space="0" w:color="auto"/>
            <w:bottom w:val="none" w:sz="0" w:space="0" w:color="auto"/>
            <w:right w:val="none" w:sz="0" w:space="0" w:color="auto"/>
          </w:divBdr>
        </w:div>
        <w:div w:id="901215757">
          <w:marLeft w:val="0"/>
          <w:marRight w:val="0"/>
          <w:marTop w:val="0"/>
          <w:marBottom w:val="0"/>
          <w:divBdr>
            <w:top w:val="none" w:sz="0" w:space="0" w:color="auto"/>
            <w:left w:val="none" w:sz="0" w:space="0" w:color="auto"/>
            <w:bottom w:val="none" w:sz="0" w:space="0" w:color="auto"/>
            <w:right w:val="none" w:sz="0" w:space="0" w:color="auto"/>
          </w:divBdr>
        </w:div>
        <w:div w:id="2012218265">
          <w:marLeft w:val="0"/>
          <w:marRight w:val="0"/>
          <w:marTop w:val="0"/>
          <w:marBottom w:val="0"/>
          <w:divBdr>
            <w:top w:val="none" w:sz="0" w:space="0" w:color="auto"/>
            <w:left w:val="none" w:sz="0" w:space="0" w:color="auto"/>
            <w:bottom w:val="none" w:sz="0" w:space="0" w:color="auto"/>
            <w:right w:val="none" w:sz="0" w:space="0" w:color="auto"/>
          </w:divBdr>
        </w:div>
        <w:div w:id="477962571">
          <w:marLeft w:val="0"/>
          <w:marRight w:val="0"/>
          <w:marTop w:val="0"/>
          <w:marBottom w:val="0"/>
          <w:divBdr>
            <w:top w:val="none" w:sz="0" w:space="0" w:color="auto"/>
            <w:left w:val="none" w:sz="0" w:space="0" w:color="auto"/>
            <w:bottom w:val="none" w:sz="0" w:space="0" w:color="auto"/>
            <w:right w:val="none" w:sz="0" w:space="0" w:color="auto"/>
          </w:divBdr>
        </w:div>
        <w:div w:id="1528790308">
          <w:marLeft w:val="0"/>
          <w:marRight w:val="0"/>
          <w:marTop w:val="0"/>
          <w:marBottom w:val="0"/>
          <w:divBdr>
            <w:top w:val="none" w:sz="0" w:space="0" w:color="auto"/>
            <w:left w:val="none" w:sz="0" w:space="0" w:color="auto"/>
            <w:bottom w:val="none" w:sz="0" w:space="0" w:color="auto"/>
            <w:right w:val="none" w:sz="0" w:space="0" w:color="auto"/>
          </w:divBdr>
        </w:div>
        <w:div w:id="1983806952">
          <w:marLeft w:val="0"/>
          <w:marRight w:val="0"/>
          <w:marTop w:val="0"/>
          <w:marBottom w:val="0"/>
          <w:divBdr>
            <w:top w:val="none" w:sz="0" w:space="0" w:color="auto"/>
            <w:left w:val="none" w:sz="0" w:space="0" w:color="auto"/>
            <w:bottom w:val="none" w:sz="0" w:space="0" w:color="auto"/>
            <w:right w:val="none" w:sz="0" w:space="0" w:color="auto"/>
          </w:divBdr>
        </w:div>
        <w:div w:id="1742753115">
          <w:marLeft w:val="0"/>
          <w:marRight w:val="0"/>
          <w:marTop w:val="0"/>
          <w:marBottom w:val="0"/>
          <w:divBdr>
            <w:top w:val="none" w:sz="0" w:space="0" w:color="auto"/>
            <w:left w:val="none" w:sz="0" w:space="0" w:color="auto"/>
            <w:bottom w:val="none" w:sz="0" w:space="0" w:color="auto"/>
            <w:right w:val="none" w:sz="0" w:space="0" w:color="auto"/>
          </w:divBdr>
        </w:div>
        <w:div w:id="779564551">
          <w:marLeft w:val="0"/>
          <w:marRight w:val="0"/>
          <w:marTop w:val="0"/>
          <w:marBottom w:val="0"/>
          <w:divBdr>
            <w:top w:val="none" w:sz="0" w:space="0" w:color="auto"/>
            <w:left w:val="none" w:sz="0" w:space="0" w:color="auto"/>
            <w:bottom w:val="none" w:sz="0" w:space="0" w:color="auto"/>
            <w:right w:val="none" w:sz="0" w:space="0" w:color="auto"/>
          </w:divBdr>
        </w:div>
        <w:div w:id="946888923">
          <w:marLeft w:val="0"/>
          <w:marRight w:val="0"/>
          <w:marTop w:val="0"/>
          <w:marBottom w:val="0"/>
          <w:divBdr>
            <w:top w:val="none" w:sz="0" w:space="0" w:color="auto"/>
            <w:left w:val="none" w:sz="0" w:space="0" w:color="auto"/>
            <w:bottom w:val="none" w:sz="0" w:space="0" w:color="auto"/>
            <w:right w:val="none" w:sz="0" w:space="0" w:color="auto"/>
          </w:divBdr>
        </w:div>
        <w:div w:id="1266039075">
          <w:marLeft w:val="0"/>
          <w:marRight w:val="0"/>
          <w:marTop w:val="0"/>
          <w:marBottom w:val="0"/>
          <w:divBdr>
            <w:top w:val="none" w:sz="0" w:space="0" w:color="auto"/>
            <w:left w:val="none" w:sz="0" w:space="0" w:color="auto"/>
            <w:bottom w:val="none" w:sz="0" w:space="0" w:color="auto"/>
            <w:right w:val="none" w:sz="0" w:space="0" w:color="auto"/>
          </w:divBdr>
        </w:div>
        <w:div w:id="2080517659">
          <w:marLeft w:val="0"/>
          <w:marRight w:val="0"/>
          <w:marTop w:val="0"/>
          <w:marBottom w:val="0"/>
          <w:divBdr>
            <w:top w:val="none" w:sz="0" w:space="0" w:color="auto"/>
            <w:left w:val="none" w:sz="0" w:space="0" w:color="auto"/>
            <w:bottom w:val="none" w:sz="0" w:space="0" w:color="auto"/>
            <w:right w:val="none" w:sz="0" w:space="0" w:color="auto"/>
          </w:divBdr>
        </w:div>
        <w:div w:id="1296063328">
          <w:marLeft w:val="0"/>
          <w:marRight w:val="0"/>
          <w:marTop w:val="0"/>
          <w:marBottom w:val="0"/>
          <w:divBdr>
            <w:top w:val="none" w:sz="0" w:space="0" w:color="auto"/>
            <w:left w:val="none" w:sz="0" w:space="0" w:color="auto"/>
            <w:bottom w:val="none" w:sz="0" w:space="0" w:color="auto"/>
            <w:right w:val="none" w:sz="0" w:space="0" w:color="auto"/>
          </w:divBdr>
        </w:div>
        <w:div w:id="556162349">
          <w:marLeft w:val="0"/>
          <w:marRight w:val="0"/>
          <w:marTop w:val="0"/>
          <w:marBottom w:val="0"/>
          <w:divBdr>
            <w:top w:val="none" w:sz="0" w:space="0" w:color="auto"/>
            <w:left w:val="none" w:sz="0" w:space="0" w:color="auto"/>
            <w:bottom w:val="none" w:sz="0" w:space="0" w:color="auto"/>
            <w:right w:val="none" w:sz="0" w:space="0" w:color="auto"/>
          </w:divBdr>
        </w:div>
        <w:div w:id="587277818">
          <w:marLeft w:val="0"/>
          <w:marRight w:val="0"/>
          <w:marTop w:val="0"/>
          <w:marBottom w:val="0"/>
          <w:divBdr>
            <w:top w:val="none" w:sz="0" w:space="0" w:color="auto"/>
            <w:left w:val="none" w:sz="0" w:space="0" w:color="auto"/>
            <w:bottom w:val="none" w:sz="0" w:space="0" w:color="auto"/>
            <w:right w:val="none" w:sz="0" w:space="0" w:color="auto"/>
          </w:divBdr>
        </w:div>
        <w:div w:id="1895506702">
          <w:marLeft w:val="0"/>
          <w:marRight w:val="0"/>
          <w:marTop w:val="0"/>
          <w:marBottom w:val="0"/>
          <w:divBdr>
            <w:top w:val="none" w:sz="0" w:space="0" w:color="auto"/>
            <w:left w:val="none" w:sz="0" w:space="0" w:color="auto"/>
            <w:bottom w:val="none" w:sz="0" w:space="0" w:color="auto"/>
            <w:right w:val="none" w:sz="0" w:space="0" w:color="auto"/>
          </w:divBdr>
        </w:div>
        <w:div w:id="1330937721">
          <w:marLeft w:val="0"/>
          <w:marRight w:val="0"/>
          <w:marTop w:val="0"/>
          <w:marBottom w:val="0"/>
          <w:divBdr>
            <w:top w:val="none" w:sz="0" w:space="0" w:color="auto"/>
            <w:left w:val="none" w:sz="0" w:space="0" w:color="auto"/>
            <w:bottom w:val="none" w:sz="0" w:space="0" w:color="auto"/>
            <w:right w:val="none" w:sz="0" w:space="0" w:color="auto"/>
          </w:divBdr>
        </w:div>
        <w:div w:id="2101676970">
          <w:marLeft w:val="0"/>
          <w:marRight w:val="0"/>
          <w:marTop w:val="0"/>
          <w:marBottom w:val="0"/>
          <w:divBdr>
            <w:top w:val="none" w:sz="0" w:space="0" w:color="auto"/>
            <w:left w:val="none" w:sz="0" w:space="0" w:color="auto"/>
            <w:bottom w:val="none" w:sz="0" w:space="0" w:color="auto"/>
            <w:right w:val="none" w:sz="0" w:space="0" w:color="auto"/>
          </w:divBdr>
        </w:div>
        <w:div w:id="170221718">
          <w:marLeft w:val="0"/>
          <w:marRight w:val="0"/>
          <w:marTop w:val="0"/>
          <w:marBottom w:val="0"/>
          <w:divBdr>
            <w:top w:val="none" w:sz="0" w:space="0" w:color="auto"/>
            <w:left w:val="none" w:sz="0" w:space="0" w:color="auto"/>
            <w:bottom w:val="none" w:sz="0" w:space="0" w:color="auto"/>
            <w:right w:val="none" w:sz="0" w:space="0" w:color="auto"/>
          </w:divBdr>
        </w:div>
        <w:div w:id="76365466">
          <w:marLeft w:val="0"/>
          <w:marRight w:val="0"/>
          <w:marTop w:val="0"/>
          <w:marBottom w:val="0"/>
          <w:divBdr>
            <w:top w:val="none" w:sz="0" w:space="0" w:color="auto"/>
            <w:left w:val="none" w:sz="0" w:space="0" w:color="auto"/>
            <w:bottom w:val="none" w:sz="0" w:space="0" w:color="auto"/>
            <w:right w:val="none" w:sz="0" w:space="0" w:color="auto"/>
          </w:divBdr>
        </w:div>
        <w:div w:id="1014042061">
          <w:marLeft w:val="0"/>
          <w:marRight w:val="0"/>
          <w:marTop w:val="0"/>
          <w:marBottom w:val="0"/>
          <w:divBdr>
            <w:top w:val="none" w:sz="0" w:space="0" w:color="auto"/>
            <w:left w:val="none" w:sz="0" w:space="0" w:color="auto"/>
            <w:bottom w:val="none" w:sz="0" w:space="0" w:color="auto"/>
            <w:right w:val="none" w:sz="0" w:space="0" w:color="auto"/>
          </w:divBdr>
        </w:div>
        <w:div w:id="2106489200">
          <w:marLeft w:val="0"/>
          <w:marRight w:val="0"/>
          <w:marTop w:val="0"/>
          <w:marBottom w:val="0"/>
          <w:divBdr>
            <w:top w:val="none" w:sz="0" w:space="0" w:color="auto"/>
            <w:left w:val="none" w:sz="0" w:space="0" w:color="auto"/>
            <w:bottom w:val="none" w:sz="0" w:space="0" w:color="auto"/>
            <w:right w:val="none" w:sz="0" w:space="0" w:color="auto"/>
          </w:divBdr>
        </w:div>
        <w:div w:id="1853177502">
          <w:marLeft w:val="0"/>
          <w:marRight w:val="0"/>
          <w:marTop w:val="0"/>
          <w:marBottom w:val="0"/>
          <w:divBdr>
            <w:top w:val="none" w:sz="0" w:space="0" w:color="auto"/>
            <w:left w:val="none" w:sz="0" w:space="0" w:color="auto"/>
            <w:bottom w:val="none" w:sz="0" w:space="0" w:color="auto"/>
            <w:right w:val="none" w:sz="0" w:space="0" w:color="auto"/>
          </w:divBdr>
        </w:div>
        <w:div w:id="1259295714">
          <w:marLeft w:val="0"/>
          <w:marRight w:val="0"/>
          <w:marTop w:val="0"/>
          <w:marBottom w:val="0"/>
          <w:divBdr>
            <w:top w:val="none" w:sz="0" w:space="0" w:color="auto"/>
            <w:left w:val="none" w:sz="0" w:space="0" w:color="auto"/>
            <w:bottom w:val="none" w:sz="0" w:space="0" w:color="auto"/>
            <w:right w:val="none" w:sz="0" w:space="0" w:color="auto"/>
          </w:divBdr>
        </w:div>
        <w:div w:id="957759023">
          <w:marLeft w:val="0"/>
          <w:marRight w:val="0"/>
          <w:marTop w:val="0"/>
          <w:marBottom w:val="0"/>
          <w:divBdr>
            <w:top w:val="none" w:sz="0" w:space="0" w:color="auto"/>
            <w:left w:val="none" w:sz="0" w:space="0" w:color="auto"/>
            <w:bottom w:val="none" w:sz="0" w:space="0" w:color="auto"/>
            <w:right w:val="none" w:sz="0" w:space="0" w:color="auto"/>
          </w:divBdr>
        </w:div>
        <w:div w:id="932513752">
          <w:marLeft w:val="0"/>
          <w:marRight w:val="0"/>
          <w:marTop w:val="0"/>
          <w:marBottom w:val="0"/>
          <w:divBdr>
            <w:top w:val="none" w:sz="0" w:space="0" w:color="auto"/>
            <w:left w:val="none" w:sz="0" w:space="0" w:color="auto"/>
            <w:bottom w:val="none" w:sz="0" w:space="0" w:color="auto"/>
            <w:right w:val="none" w:sz="0" w:space="0" w:color="auto"/>
          </w:divBdr>
        </w:div>
        <w:div w:id="33384309">
          <w:marLeft w:val="0"/>
          <w:marRight w:val="0"/>
          <w:marTop w:val="0"/>
          <w:marBottom w:val="0"/>
          <w:divBdr>
            <w:top w:val="none" w:sz="0" w:space="0" w:color="auto"/>
            <w:left w:val="none" w:sz="0" w:space="0" w:color="auto"/>
            <w:bottom w:val="none" w:sz="0" w:space="0" w:color="auto"/>
            <w:right w:val="none" w:sz="0" w:space="0" w:color="auto"/>
          </w:divBdr>
        </w:div>
        <w:div w:id="604921100">
          <w:marLeft w:val="0"/>
          <w:marRight w:val="0"/>
          <w:marTop w:val="0"/>
          <w:marBottom w:val="0"/>
          <w:divBdr>
            <w:top w:val="none" w:sz="0" w:space="0" w:color="auto"/>
            <w:left w:val="none" w:sz="0" w:space="0" w:color="auto"/>
            <w:bottom w:val="none" w:sz="0" w:space="0" w:color="auto"/>
            <w:right w:val="none" w:sz="0" w:space="0" w:color="auto"/>
          </w:divBdr>
        </w:div>
        <w:div w:id="1059062071">
          <w:marLeft w:val="0"/>
          <w:marRight w:val="0"/>
          <w:marTop w:val="0"/>
          <w:marBottom w:val="0"/>
          <w:divBdr>
            <w:top w:val="none" w:sz="0" w:space="0" w:color="auto"/>
            <w:left w:val="none" w:sz="0" w:space="0" w:color="auto"/>
            <w:bottom w:val="none" w:sz="0" w:space="0" w:color="auto"/>
            <w:right w:val="none" w:sz="0" w:space="0" w:color="auto"/>
          </w:divBdr>
        </w:div>
        <w:div w:id="690760405">
          <w:marLeft w:val="0"/>
          <w:marRight w:val="0"/>
          <w:marTop w:val="0"/>
          <w:marBottom w:val="0"/>
          <w:divBdr>
            <w:top w:val="none" w:sz="0" w:space="0" w:color="auto"/>
            <w:left w:val="none" w:sz="0" w:space="0" w:color="auto"/>
            <w:bottom w:val="none" w:sz="0" w:space="0" w:color="auto"/>
            <w:right w:val="none" w:sz="0" w:space="0" w:color="auto"/>
          </w:divBdr>
        </w:div>
        <w:div w:id="1130704251">
          <w:marLeft w:val="0"/>
          <w:marRight w:val="0"/>
          <w:marTop w:val="0"/>
          <w:marBottom w:val="0"/>
          <w:divBdr>
            <w:top w:val="none" w:sz="0" w:space="0" w:color="auto"/>
            <w:left w:val="none" w:sz="0" w:space="0" w:color="auto"/>
            <w:bottom w:val="none" w:sz="0" w:space="0" w:color="auto"/>
            <w:right w:val="none" w:sz="0" w:space="0" w:color="auto"/>
          </w:divBdr>
        </w:div>
        <w:div w:id="1331712079">
          <w:marLeft w:val="0"/>
          <w:marRight w:val="0"/>
          <w:marTop w:val="0"/>
          <w:marBottom w:val="0"/>
          <w:divBdr>
            <w:top w:val="none" w:sz="0" w:space="0" w:color="auto"/>
            <w:left w:val="none" w:sz="0" w:space="0" w:color="auto"/>
            <w:bottom w:val="none" w:sz="0" w:space="0" w:color="auto"/>
            <w:right w:val="none" w:sz="0" w:space="0" w:color="auto"/>
          </w:divBdr>
        </w:div>
        <w:div w:id="99303757">
          <w:marLeft w:val="0"/>
          <w:marRight w:val="0"/>
          <w:marTop w:val="0"/>
          <w:marBottom w:val="0"/>
          <w:divBdr>
            <w:top w:val="none" w:sz="0" w:space="0" w:color="auto"/>
            <w:left w:val="none" w:sz="0" w:space="0" w:color="auto"/>
            <w:bottom w:val="none" w:sz="0" w:space="0" w:color="auto"/>
            <w:right w:val="none" w:sz="0" w:space="0" w:color="auto"/>
          </w:divBdr>
        </w:div>
        <w:div w:id="1272780373">
          <w:marLeft w:val="0"/>
          <w:marRight w:val="0"/>
          <w:marTop w:val="0"/>
          <w:marBottom w:val="0"/>
          <w:divBdr>
            <w:top w:val="none" w:sz="0" w:space="0" w:color="auto"/>
            <w:left w:val="none" w:sz="0" w:space="0" w:color="auto"/>
            <w:bottom w:val="none" w:sz="0" w:space="0" w:color="auto"/>
            <w:right w:val="none" w:sz="0" w:space="0" w:color="auto"/>
          </w:divBdr>
        </w:div>
        <w:div w:id="1349023793">
          <w:marLeft w:val="0"/>
          <w:marRight w:val="0"/>
          <w:marTop w:val="0"/>
          <w:marBottom w:val="0"/>
          <w:divBdr>
            <w:top w:val="none" w:sz="0" w:space="0" w:color="auto"/>
            <w:left w:val="none" w:sz="0" w:space="0" w:color="auto"/>
            <w:bottom w:val="none" w:sz="0" w:space="0" w:color="auto"/>
            <w:right w:val="none" w:sz="0" w:space="0" w:color="auto"/>
          </w:divBdr>
        </w:div>
        <w:div w:id="699817939">
          <w:marLeft w:val="0"/>
          <w:marRight w:val="0"/>
          <w:marTop w:val="0"/>
          <w:marBottom w:val="0"/>
          <w:divBdr>
            <w:top w:val="none" w:sz="0" w:space="0" w:color="auto"/>
            <w:left w:val="none" w:sz="0" w:space="0" w:color="auto"/>
            <w:bottom w:val="none" w:sz="0" w:space="0" w:color="auto"/>
            <w:right w:val="none" w:sz="0" w:space="0" w:color="auto"/>
          </w:divBdr>
        </w:div>
        <w:div w:id="999431674">
          <w:marLeft w:val="0"/>
          <w:marRight w:val="0"/>
          <w:marTop w:val="0"/>
          <w:marBottom w:val="0"/>
          <w:divBdr>
            <w:top w:val="none" w:sz="0" w:space="0" w:color="auto"/>
            <w:left w:val="none" w:sz="0" w:space="0" w:color="auto"/>
            <w:bottom w:val="none" w:sz="0" w:space="0" w:color="auto"/>
            <w:right w:val="none" w:sz="0" w:space="0" w:color="auto"/>
          </w:divBdr>
        </w:div>
        <w:div w:id="120733527">
          <w:marLeft w:val="0"/>
          <w:marRight w:val="0"/>
          <w:marTop w:val="0"/>
          <w:marBottom w:val="0"/>
          <w:divBdr>
            <w:top w:val="none" w:sz="0" w:space="0" w:color="auto"/>
            <w:left w:val="none" w:sz="0" w:space="0" w:color="auto"/>
            <w:bottom w:val="none" w:sz="0" w:space="0" w:color="auto"/>
            <w:right w:val="none" w:sz="0" w:space="0" w:color="auto"/>
          </w:divBdr>
        </w:div>
        <w:div w:id="2022273959">
          <w:marLeft w:val="0"/>
          <w:marRight w:val="0"/>
          <w:marTop w:val="0"/>
          <w:marBottom w:val="0"/>
          <w:divBdr>
            <w:top w:val="none" w:sz="0" w:space="0" w:color="auto"/>
            <w:left w:val="none" w:sz="0" w:space="0" w:color="auto"/>
            <w:bottom w:val="none" w:sz="0" w:space="0" w:color="auto"/>
            <w:right w:val="none" w:sz="0" w:space="0" w:color="auto"/>
          </w:divBdr>
        </w:div>
        <w:div w:id="2084255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iliaktida-amea.g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liaktida-amea.gr/diagonismo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curement@iliaktida-amea.gr" TargetMode="External"/><Relationship Id="rId4" Type="http://schemas.openxmlformats.org/officeDocument/2006/relationships/settings" Target="settings.xml"/><Relationship Id="rId9" Type="http://schemas.openxmlformats.org/officeDocument/2006/relationships/hyperlink" Target="mailto:procurement@iliaktida-amea.gr"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93802-B1FA-4631-BBBF-6C4DB7223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8</Pages>
  <Words>2951</Words>
  <Characters>16827</Characters>
  <Application>Microsoft Office Word</Application>
  <DocSecurity>0</DocSecurity>
  <Lines>140</Lines>
  <Paragraphs>39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Company>
  <LinksUpToDate>false</LinksUpToDate>
  <CharactersWithSpaces>19739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dimitris pissaris</dc:creator>
  <cp:lastModifiedBy>HP</cp:lastModifiedBy>
  <cp:revision>58</cp:revision>
  <cp:lastPrinted>2018-02-26T08:01:00Z</cp:lastPrinted>
  <dcterms:created xsi:type="dcterms:W3CDTF">2018-02-23T13:14:00Z</dcterms:created>
  <dcterms:modified xsi:type="dcterms:W3CDTF">2019-07-12T13:24:00Z</dcterms:modified>
</cp:coreProperties>
</file>